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Electrical Panel Clearance And Arc Flash Safety Standard Operating Procedure</w:t>
      </w:r>
    </w:p>
    <w:p>
      <w:r>
        <w:rPr>
          <w:rFonts w:ascii="Arial" w:hAnsi="Arial"/>
          <w:b/>
          <w:color w:val="EF4444"/>
          <w:sz w:val="22"/>
        </w:rPr>
        <w:t>1.0 Objective &amp; Intent</w:t>
      </w:r>
    </w:p>
    <w:p>
      <w:pPr>
        <w:spacing w:after="120"/>
        <w:ind w:left="216"/>
      </w:pPr>
      <w:r>
        <w:rPr>
          <w:rFonts w:ascii="Arial" w:hAnsi="Arial"/>
          <w:color w:val="1E1E1E"/>
          <w:sz w:val="19"/>
        </w:rPr>
        <w:t>The objective of this Standard Operating Procedure (SOP) is to establish mandatory safety protocols for maintaining unobstructed clearance around all electrical panels and to mitigate the risk of arc flash incidents in the cabinet and millwork manufacturing facility. This procedure is designed to ensure compliance with WorkSafeBC regulations, specifically Part 19 (Electrical Safety) and the CSA Z462 standard for workplace electrical safety. The primary risk mitigated by this SOP is the potential for serious injury or fatality due to electrical shock, arc flash burns, or explosion resulting from blocked access to electrical disconnects or improper work practices near energized equipment.</w:t>
      </w:r>
    </w:p>
    <w:p>
      <w:r>
        <w:rPr>
          <w:rFonts w:ascii="Arial" w:hAnsi="Arial"/>
          <w:b/>
          <w:color w:val="EF4444"/>
          <w:sz w:val="22"/>
        </w:rPr>
        <w:t>2.0 Operational Scope</w:t>
      </w:r>
    </w:p>
    <w:p>
      <w:pPr>
        <w:spacing w:after="120"/>
        <w:ind w:left="216"/>
      </w:pPr>
      <w:r>
        <w:rPr>
          <w:rFonts w:ascii="Arial" w:hAnsi="Arial"/>
          <w:color w:val="1E1E1E"/>
          <w:sz w:val="19"/>
        </w:rPr>
        <w:t>This procedure applies to all maintenance personnel, electricians, production supervisors, and any employees working in or around areas containing electrical panels, switchgear, motor control centers, and disconnect switches within the cabinet and millwork manufacturing facility. It covers all locations where electrical panels are installed, including production floors, maintenance shops, storage areas, and mezzanines. This SOP is mandatory for any task that requires access to or work near electrical equipment, including routine inspections, troubleshooting, cleaning, and emergency response.</w:t>
      </w:r>
    </w:p>
    <w:p>
      <w:r>
        <w:rPr>
          <w:rFonts w:ascii="Arial" w:hAnsi="Arial"/>
          <w:b/>
          <w:color w:val="EF4444"/>
          <w:sz w:val="22"/>
        </w:rPr>
        <w:t>3.0 Hazard Identification &amp; Mandatory PPE</w:t>
      </w:r>
    </w:p>
    <w:p>
      <w:pPr>
        <w:spacing w:after="120"/>
        <w:ind w:left="360"/>
      </w:pPr>
      <w:r>
        <w:rPr>
          <w:rFonts w:ascii="Arial" w:hAnsi="Arial"/>
          <w:color w:val="1E1E1E"/>
          <w:sz w:val="19"/>
        </w:rPr>
        <w:t>▪  Arc Flash: High-energy electrical explosion causing severe burns, blast injuries, and hearing damage.</w:t>
      </w:r>
    </w:p>
    <w:p>
      <w:pPr>
        <w:spacing w:after="120"/>
        <w:ind w:left="360"/>
      </w:pPr>
      <w:r>
        <w:rPr>
          <w:rFonts w:ascii="Arial" w:hAnsi="Arial"/>
          <w:color w:val="1E1E1E"/>
          <w:sz w:val="19"/>
        </w:rPr>
        <w:t>▪  Electrical Shock: Contact with live conductors leading to cardiac arrest, burns, or electrocution.</w:t>
      </w:r>
    </w:p>
    <w:p>
      <w:pPr>
        <w:spacing w:after="120"/>
        <w:ind w:left="360"/>
      </w:pPr>
      <w:r>
        <w:rPr>
          <w:rFonts w:ascii="Arial" w:hAnsi="Arial"/>
          <w:color w:val="1E1E1E"/>
          <w:sz w:val="19"/>
        </w:rPr>
        <w:t>▪  Tripping Hazards: Cables, tools, or debris left in the required clearance zone.</w:t>
      </w:r>
    </w:p>
    <w:p>
      <w:pPr>
        <w:spacing w:after="120"/>
        <w:ind w:left="360"/>
      </w:pPr>
      <w:r>
        <w:rPr>
          <w:rFonts w:ascii="Arial" w:hAnsi="Arial"/>
          <w:color w:val="1E1E1E"/>
          <w:sz w:val="19"/>
        </w:rPr>
        <w:t>▪  Stored Energy: Capacitors or inductive circuits that remain energized after disconnection.</w:t>
      </w:r>
    </w:p>
    <w:p>
      <w:pPr>
        <w:spacing w:after="120"/>
        <w:ind w:left="360"/>
      </w:pPr>
      <w:r>
        <w:rPr>
          <w:rFonts w:ascii="Arial" w:hAnsi="Arial"/>
          <w:color w:val="1E1E1E"/>
          <w:sz w:val="19"/>
        </w:rPr>
        <w:t>▪  CSA-Approved Arc Flash Suit or FR Clothing (minimum 8 cal/cm² rating) for any work within the arc flash boundary.</w:t>
      </w:r>
    </w:p>
    <w:p>
      <w:pPr>
        <w:spacing w:after="120"/>
        <w:ind w:left="360"/>
      </w:pPr>
      <w:r>
        <w:rPr>
          <w:rFonts w:ascii="Arial" w:hAnsi="Arial"/>
          <w:color w:val="1E1E1E"/>
          <w:sz w:val="19"/>
        </w:rPr>
        <w:t>▪  Arc-Rated Face Shield or Flash Hood with balaclava.</w:t>
      </w:r>
    </w:p>
    <w:p>
      <w:pPr>
        <w:spacing w:after="120"/>
        <w:ind w:left="360"/>
      </w:pPr>
      <w:r>
        <w:rPr>
          <w:rFonts w:ascii="Arial" w:hAnsi="Arial"/>
          <w:color w:val="1E1E1E"/>
          <w:sz w:val="19"/>
        </w:rPr>
        <w:t>▪  CSA-Approved Safety Glasses with side shields (under face shield).</w:t>
      </w:r>
    </w:p>
    <w:p>
      <w:pPr>
        <w:spacing w:after="120"/>
        <w:ind w:left="360"/>
      </w:pPr>
      <w:r>
        <w:rPr>
          <w:rFonts w:ascii="Arial" w:hAnsi="Arial"/>
          <w:color w:val="1E1E1E"/>
          <w:sz w:val="19"/>
        </w:rPr>
        <w:t>▪  Voltage-Rated Rubber Insulating Gloves with leather protectors (class 00 or higher).</w:t>
      </w:r>
    </w:p>
    <w:p>
      <w:pPr>
        <w:spacing w:after="120"/>
        <w:ind w:left="360"/>
      </w:pPr>
      <w:r>
        <w:rPr>
          <w:rFonts w:ascii="Arial" w:hAnsi="Arial"/>
          <w:color w:val="1E1E1E"/>
          <w:sz w:val="19"/>
        </w:rPr>
        <w:t>▪  CSA-Approved Steel Toed Boots with electrical hazard rating.</w:t>
      </w:r>
    </w:p>
    <w:p>
      <w:pPr>
        <w:spacing w:after="120"/>
        <w:ind w:left="360"/>
      </w:pPr>
      <w:r>
        <w:rPr>
          <w:rFonts w:ascii="Arial" w:hAnsi="Arial"/>
          <w:color w:val="1E1E1E"/>
          <w:sz w:val="19"/>
        </w:rPr>
        <w:t>▪  Hearing Protection (earplugs or earmuffs) for arc flash blast noise.</w:t>
      </w:r>
    </w:p>
    <w:p>
      <w:pPr>
        <w:spacing w:after="120"/>
        <w:ind w:left="360"/>
      </w:pPr>
      <w:r>
        <w:rPr>
          <w:rFonts w:ascii="Arial" w:hAnsi="Arial"/>
          <w:color w:val="1E1E1E"/>
          <w:sz w:val="19"/>
        </w:rPr>
        <w:t>▪  Flame-Resistant (FR) Coveralls or long-sleeve shirt and pants (no synthetic fabrics).</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Lockout/Tagout (LOTO) Kit with personal padlock, hasp, and danger tag.</w:t>
              <w:br/>
            </w:r>
            <w:r>
              <w:rPr>
                <w:rFonts w:ascii="Arial" w:hAnsi="Arial"/>
                <w:color w:val="1E1E1E"/>
                <w:sz w:val="19"/>
              </w:rPr>
              <w:t>•  Non-Contact Voltage Tester (rated for the panel voltage).</w:t>
              <w:br/>
            </w:r>
            <w:r>
              <w:rPr>
                <w:rFonts w:ascii="Arial" w:hAnsi="Arial"/>
                <w:color w:val="1E1E1E"/>
                <w:sz w:val="19"/>
              </w:rPr>
              <w:t>•  Insulated Hand Tools (rated for 1000V).</w:t>
              <w:br/>
            </w:r>
            <w:r>
              <w:rPr>
                <w:rFonts w:ascii="Arial" w:hAnsi="Arial"/>
                <w:color w:val="1E1E1E"/>
                <w:sz w:val="19"/>
              </w:rPr>
              <w:t>•  Arc Flash Boundary Barrier Tape or Cones.</w:t>
              <w:br/>
            </w:r>
            <w:r>
              <w:rPr>
                <w:rFonts w:ascii="Arial" w:hAnsi="Arial"/>
                <w:color w:val="1E1E1E"/>
                <w:sz w:val="19"/>
              </w:rPr>
              <w:t>•  Fire Extinguisher (Class C rated for electrical fires).</w:t>
              <w:br/>
            </w:r>
            <w:r>
              <w:rPr>
                <w:rFonts w:ascii="Arial" w:hAnsi="Arial"/>
                <w:color w:val="1E1E1E"/>
                <w:sz w:val="19"/>
              </w:rPr>
              <w:t>•  First Aid Kit with burn treatment supplies.</w:t>
              <w:br/>
            </w:r>
            <w:r>
              <w:rPr>
                <w:rFonts w:ascii="Arial" w:hAnsi="Arial"/>
                <w:color w:val="1E1E1E"/>
                <w:sz w:val="19"/>
              </w:rPr>
              <w:t>•  Emergency Stop Button or Remote Disconnect (if available).</w:t>
              <w:br/>
            </w:r>
            <w:r>
              <w:rPr>
                <w:rFonts w:ascii="Arial" w:hAnsi="Arial"/>
                <w:color w:val="1E1E1E"/>
                <w:sz w:val="19"/>
              </w:rPr>
              <w:t>•  Panel Clearance Measuring Tape (to verify 1m clearance).</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Notify all affected personnel in the area that electrical panel work will commence. Post warning signs and establish an arc flash boundary using barrier tape or cones at a minimum distance of 1 meter from the panel face, or as calculated per CSA Z462 for the specific equipment.</w:t>
              <w:br/>
            </w:r>
            <w:r>
              <w:rPr>
                <w:rFonts w:ascii="Arial" w:hAnsi="Arial"/>
                <w:color w:val="1E1E1E"/>
                <w:sz w:val="19"/>
              </w:rPr>
              <w:t>2.  Verify that the required clearance zone in front of the electrical panel is at least 1 meter (3.3 feet) wide and unobstructed. Remove any stored materials, cabinets, tools, or debris that encroach on this space. Ensure the panel door can open fully to 90 degrees.</w:t>
              <w:br/>
            </w:r>
            <w:r>
              <w:rPr>
                <w:rFonts w:ascii="Arial" w:hAnsi="Arial"/>
                <w:color w:val="1E1E1E"/>
                <w:sz w:val="19"/>
              </w:rPr>
              <w:t>3.  Perform a risk assessment to determine the arc flash boundary and incident energy level. Refer to the facility's arc flash label on the panel. If no label exists, assume a minimum arc flash boundary of 1.5 meters and wear appropriate arc-rated PPE.</w:t>
              <w:br/>
            </w:r>
            <w:r>
              <w:rPr>
                <w:rFonts w:ascii="Arial" w:hAnsi="Arial"/>
                <w:color w:val="1E1E1E"/>
                <w:sz w:val="19"/>
              </w:rPr>
              <w:t>4.  Don all required PPE as listed in Section 3.0 before approaching the panel. Verify that arc-rated clothing is free of tears, zippers are closed, and gloves are inspected for cuts or punctures. Perform a glove air test if using rubber insulating gloves.</w:t>
              <w:br/>
            </w:r>
            <w:r>
              <w:rPr>
                <w:rFonts w:ascii="Arial" w:hAnsi="Arial"/>
                <w:color w:val="1E1E1E"/>
                <w:sz w:val="19"/>
              </w:rPr>
              <w:t>5.  Isolate the electrical panel by turning off the main disconnect or upstream breaker. Apply a personal lockout/tagout (LOTO) device to the disconnect handle. Verify zero energy state by using a non-contact voltage tester on the panel's incoming terminals, testing both phase-to-phase and phase-to-ground.</w:t>
              <w:br/>
            </w:r>
            <w:r>
              <w:rPr>
                <w:rFonts w:ascii="Arial" w:hAnsi="Arial"/>
                <w:color w:val="1E1E1E"/>
                <w:sz w:val="19"/>
              </w:rPr>
              <w:t>6.  If the task requires working on energized equipment (e.g., troubleshooting live circuits), obtain a signed energized electrical work permit from the Plant Safety Officer. Ensure a second qualified worker is present as a safety observer. Use insulated tools and maintain minimum approach distances per CSA Z462.</w:t>
              <w:br/>
            </w:r>
            <w:r>
              <w:rPr>
                <w:rFonts w:ascii="Arial" w:hAnsi="Arial"/>
                <w:color w:val="1E1E1E"/>
                <w:sz w:val="19"/>
              </w:rPr>
              <w:t>7.  For any work inside the panel, use only one hand at a time to reduce the risk of current passing through the chest. Keep the other hand in a pocket or behind your back. Avoid standing on wet or conductive surfaces; use a rubber mat if necessary.</w:t>
              <w:br/>
            </w:r>
            <w:r>
              <w:rPr>
                <w:rFonts w:ascii="Arial" w:hAnsi="Arial"/>
                <w:color w:val="1E1E1E"/>
                <w:sz w:val="19"/>
              </w:rPr>
              <w:t>8.  After completing the work, remove all tools and debris from the panel and clearance zone. Close and secure the panel door. Remove LOTO devices only after verifying that all personnel are clear and the panel is ready for re-energization. Re-energize the panel and test for proper operation.</w:t>
              <w:br/>
            </w:r>
            <w:r>
              <w:rPr>
                <w:rFonts w:ascii="Arial" w:hAnsi="Arial"/>
                <w:color w:val="1E1E1E"/>
                <w:sz w:val="19"/>
              </w:rPr>
              <w:t>9.  Document the work performed, any arc flash incident energy calculations, and the clearance verification in the SafeDesk digital log. Report any near misses, equipment damage, or clearance violations to the Plant Safety Officer immediately.</w:t>
              <w:br/>
            </w:r>
            <w:r>
              <w:rPr>
                <w:rFonts w:ascii="Arial" w:hAnsi="Arial"/>
                <w:color w:val="1E1E1E"/>
                <w:sz w:val="19"/>
              </w:rPr>
              <w:t>10.  Conduct a post-task debrief with the team to review any safety concerns or improvements. Ensure that the clearance zone remains permanently marked on the floor with yellow tape or paint to prevent future obstructions.</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