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NFPA 80 Fire Door and Hardware Inspection Checklist</w:t>
      </w:r>
    </w:p>
    <w:p>
      <w:r>
        <w:rPr>
          <w:rFonts w:ascii="Arial" w:hAnsi="Arial"/>
          <w:b/>
          <w:color w:val="EF4444"/>
          <w:sz w:val="22"/>
        </w:rPr>
        <w:t>1.0 Form Objective &amp; Regulatory Context</w:t>
      </w:r>
    </w:p>
    <w:p>
      <w:pPr>
        <w:spacing w:after="120"/>
        <w:ind w:left="216"/>
      </w:pPr>
      <w:r>
        <w:rPr>
          <w:rFonts w:ascii="Arial" w:hAnsi="Arial"/>
          <w:color w:val="1E1E1E"/>
          <w:sz w:val="20"/>
        </w:rPr>
        <w:t>This Fire Door and Hardware Inspection Checklist is designed to verify compliance with NFPA 80: Standard for Fire Doors and Other Opening Protectives. It ensures that fire doors, frames, and hardware are properly installed, maintained, and operational to contain fire and smoke in industrial and manufacturing environments. This form satisfies WorkSafeBC requirements for fire protection systems and annual inspection mandates.</w:t>
      </w:r>
    </w:p>
    <w:p>
      <w:r>
        <w:rPr>
          <w:rFonts w:ascii="Arial" w:hAnsi="Arial"/>
          <w:b/>
          <w:color w:val="EF4444"/>
          <w:sz w:val="22"/>
        </w:rPr>
        <w:t>2.0 Administrative Details</w:t>
      </w:r>
    </w:p>
    <w:p>
      <w:pPr>
        <w:spacing w:after="160"/>
        <w:ind w:left="216"/>
      </w:pPr>
      <w:r>
        <w:rPr>
          <w:rFonts w:ascii="Arial" w:hAnsi="Arial"/>
          <w:color w:val="1E1E1E"/>
          <w:sz w:val="20"/>
        </w:rPr>
        <w:t>Date of Inspection: ____________________</w:t>
      </w:r>
    </w:p>
    <w:p>
      <w:pPr>
        <w:spacing w:after="160"/>
        <w:ind w:left="216"/>
      </w:pPr>
      <w:r>
        <w:rPr>
          <w:rFonts w:ascii="Arial" w:hAnsi="Arial"/>
          <w:color w:val="1E1E1E"/>
          <w:sz w:val="20"/>
        </w:rPr>
        <w:t>Time of Inspection: ____________________</w:t>
      </w:r>
    </w:p>
    <w:p>
      <w:pPr>
        <w:spacing w:after="160"/>
        <w:ind w:left="216"/>
      </w:pPr>
      <w:r>
        <w:rPr>
          <w:rFonts w:ascii="Arial" w:hAnsi="Arial"/>
          <w:color w:val="1E1E1E"/>
          <w:sz w:val="20"/>
        </w:rPr>
        <w:t>Inspector Name: ____________________</w:t>
      </w:r>
    </w:p>
    <w:p>
      <w:pPr>
        <w:spacing w:after="160"/>
        <w:ind w:left="216"/>
      </w:pPr>
      <w:r>
        <w:rPr>
          <w:rFonts w:ascii="Arial" w:hAnsi="Arial"/>
          <w:color w:val="1E1E1E"/>
          <w:sz w:val="20"/>
        </w:rPr>
        <w:t>Facility Name: ____________________</w:t>
      </w:r>
    </w:p>
    <w:p>
      <w:pPr>
        <w:spacing w:after="160"/>
        <w:ind w:left="216"/>
      </w:pPr>
      <w:r>
        <w:rPr>
          <w:rFonts w:ascii="Arial" w:hAnsi="Arial"/>
          <w:color w:val="1E1E1E"/>
          <w:sz w:val="20"/>
        </w:rPr>
        <w:t>Building/Location: ____________________</w:t>
      </w:r>
    </w:p>
    <w:p>
      <w:pPr>
        <w:spacing w:after="160"/>
        <w:ind w:left="216"/>
      </w:pPr>
      <w:r>
        <w:rPr>
          <w:rFonts w:ascii="Arial" w:hAnsi="Arial"/>
          <w:color w:val="1E1E1E"/>
          <w:sz w:val="20"/>
        </w:rPr>
        <w:t>Fire Door ID Number: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Verify fire door label is present and legible.</w:t>
      </w:r>
    </w:p>
    <w:p>
      <w:pPr>
        <w:spacing w:after="160"/>
        <w:ind w:left="216"/>
      </w:pPr>
      <w:r>
        <w:rPr>
          <w:rFonts w:ascii="Arial" w:hAnsi="Arial"/>
          <w:color w:val="1E1E1E"/>
          <w:sz w:val="20"/>
        </w:rPr>
        <w:t>☐ Pass  ☐ Fail - Inspect door frame for damage, warping, or corrosion.</w:t>
      </w:r>
    </w:p>
    <w:p>
      <w:pPr>
        <w:spacing w:after="160"/>
        <w:ind w:left="216"/>
      </w:pPr>
      <w:r>
        <w:rPr>
          <w:rFonts w:ascii="Arial" w:hAnsi="Arial"/>
          <w:color w:val="1E1E1E"/>
          <w:sz w:val="20"/>
        </w:rPr>
        <w:t>☐ Pass  ☐ Fail - Check door clearance at bottom (max 3/4 inch) and sides (max 1/8 inch).</w:t>
      </w:r>
    </w:p>
    <w:p>
      <w:pPr>
        <w:spacing w:after="160"/>
        <w:ind w:left="216"/>
      </w:pPr>
      <w:r>
        <w:rPr>
          <w:rFonts w:ascii="Arial" w:hAnsi="Arial"/>
          <w:color w:val="1E1E1E"/>
          <w:sz w:val="20"/>
        </w:rPr>
        <w:t>☐ Pass  ☐ Fail - Confirm self-closing device operates fully and closes door completely.</w:t>
      </w:r>
    </w:p>
    <w:p>
      <w:pPr>
        <w:spacing w:after="160"/>
        <w:ind w:left="216"/>
      </w:pPr>
      <w:r>
        <w:rPr>
          <w:rFonts w:ascii="Arial" w:hAnsi="Arial"/>
          <w:color w:val="1E1E1E"/>
          <w:sz w:val="20"/>
        </w:rPr>
        <w:t>☐ Pass  ☐ Fail - Test latching hardware: door latches securely without binding.</w:t>
      </w:r>
    </w:p>
    <w:p>
      <w:pPr>
        <w:spacing w:after="160"/>
        <w:ind w:left="216"/>
      </w:pPr>
      <w:r>
        <w:rPr>
          <w:rFonts w:ascii="Arial" w:hAnsi="Arial"/>
          <w:color w:val="1E1E1E"/>
          <w:sz w:val="20"/>
        </w:rPr>
        <w:t>☐ Pass  ☐ Fail - Inspect hinges for tightness, damage, and proper alignment.</w:t>
      </w:r>
    </w:p>
    <w:p>
      <w:pPr>
        <w:spacing w:after="160"/>
        <w:ind w:left="216"/>
      </w:pPr>
      <w:r>
        <w:rPr>
          <w:rFonts w:ascii="Arial" w:hAnsi="Arial"/>
          <w:color w:val="1E1E1E"/>
          <w:sz w:val="20"/>
        </w:rPr>
        <w:t>☐ Pass  ☐ Fail - Verify door is free of obstructions (e.g., wedges, stops) that prevent closure.</w:t>
      </w:r>
    </w:p>
    <w:p>
      <w:pPr>
        <w:spacing w:after="160"/>
        <w:ind w:left="216"/>
      </w:pPr>
      <w:r>
        <w:rPr>
          <w:rFonts w:ascii="Arial" w:hAnsi="Arial"/>
          <w:color w:val="1E1E1E"/>
          <w:sz w:val="20"/>
        </w:rPr>
        <w:t>☐ Pass  ☐ Fail - Check for gaps or holes in door or frame that could compromise fire rating.</w:t>
      </w:r>
    </w:p>
    <w:p>
      <w:pPr>
        <w:spacing w:after="160"/>
        <w:ind w:left="216"/>
      </w:pPr>
      <w:r>
        <w:rPr>
          <w:rFonts w:ascii="Arial" w:hAnsi="Arial"/>
          <w:color w:val="1E1E1E"/>
          <w:sz w:val="20"/>
        </w:rPr>
        <w:t>☐ Pass  ☐ Fail - Inspect gasketing and seals for wear or damage.</w:t>
      </w:r>
    </w:p>
    <w:p>
      <w:pPr>
        <w:spacing w:after="160"/>
        <w:ind w:left="216"/>
      </w:pPr>
      <w:r>
        <w:rPr>
          <w:rFonts w:ascii="Arial" w:hAnsi="Arial"/>
          <w:color w:val="1E1E1E"/>
          <w:sz w:val="20"/>
        </w:rPr>
        <w:t>☐ Pass  ☐ Fail - Confirm door swings in correct direction per fire plan.</w:t>
      </w:r>
    </w:p>
    <w:p>
      <w:pPr>
        <w:spacing w:after="160"/>
        <w:ind w:left="216"/>
      </w:pPr>
      <w:r>
        <w:rPr>
          <w:rFonts w:ascii="Arial" w:hAnsi="Arial"/>
          <w:color w:val="1E1E1E"/>
          <w:sz w:val="20"/>
        </w:rPr>
        <w:t>☐ Pass  ☐ Fail - Test panic hardware (if applicable) for proper operation.</w:t>
      </w:r>
    </w:p>
    <w:p>
      <w:pPr>
        <w:spacing w:after="160"/>
        <w:ind w:left="216"/>
      </w:pPr>
      <w:r>
        <w:rPr>
          <w:rFonts w:ascii="Arial" w:hAnsi="Arial"/>
          <w:color w:val="1E1E1E"/>
          <w:sz w:val="20"/>
        </w:rPr>
        <w:t>☐ Pass  ☐ Fail - Verify door is not painted or coated in a way that obscures label or affects operation.</w:t>
      </w:r>
    </w:p>
    <w:p>
      <w:r>
        <w:rPr>
          <w:rFonts w:ascii="Arial" w:hAnsi="Arial"/>
          <w:b/>
          <w:color w:val="EF4444"/>
          <w:sz w:val="22"/>
        </w:rPr>
        <w:t>4.0 Corrective Actions &amp; Deficiencies</w:t>
      </w:r>
    </w:p>
    <w:p>
      <w:pPr>
        <w:spacing w:after="240"/>
        <w:ind w:left="216"/>
      </w:pPr>
      <w:r>
        <w:rPr>
          <w:rFonts w:ascii="Arial" w:hAnsi="Arial"/>
          <w:color w:val="1E1E1E"/>
          <w:sz w:val="20"/>
        </w:rPr>
        <w:t>Issue Description: ________________________________________</w:t>
      </w:r>
    </w:p>
    <w:p>
      <w:pPr>
        <w:spacing w:after="240"/>
        <w:ind w:left="216"/>
      </w:pPr>
      <w:r>
        <w:rPr>
          <w:rFonts w:ascii="Arial" w:hAnsi="Arial"/>
          <w:color w:val="1E1E1E"/>
          <w:sz w:val="20"/>
        </w:rPr>
        <w:t>Location of Deficiency: ________________________________________</w:t>
      </w:r>
    </w:p>
    <w:p>
      <w:pPr>
        <w:spacing w:after="240"/>
        <w:ind w:left="216"/>
      </w:pPr>
      <w:r>
        <w:rPr>
          <w:rFonts w:ascii="Arial" w:hAnsi="Arial"/>
          <w:color w:val="1E1E1E"/>
          <w:sz w:val="20"/>
        </w:rPr>
        <w:t>Immediate Action Taken: ________________________________________</w:t>
      </w:r>
    </w:p>
    <w:p>
      <w:pPr>
        <w:spacing w:after="240"/>
        <w:ind w:left="216"/>
      </w:pPr>
      <w:r>
        <w:rPr>
          <w:rFonts w:ascii="Arial" w:hAnsi="Arial"/>
          <w:color w:val="1E1E1E"/>
          <w:sz w:val="20"/>
        </w:rPr>
        <w:t>Corrective Action Required: ________________________________________</w:t>
      </w:r>
    </w:p>
    <w:p>
      <w:pPr>
        <w:spacing w:after="240"/>
        <w:ind w:left="216"/>
      </w:pPr>
      <w:r>
        <w:rPr>
          <w:rFonts w:ascii="Arial" w:hAnsi="Arial"/>
          <w:color w:val="1E1E1E"/>
          <w:sz w:val="20"/>
        </w:rPr>
        <w:t>Assigned To: ________________________________________</w:t>
      </w:r>
    </w:p>
    <w:p>
      <w:pPr>
        <w:spacing w:after="240"/>
        <w:ind w:left="216"/>
      </w:pPr>
      <w:r>
        <w:rPr>
          <w:rFonts w:ascii="Arial" w:hAnsi="Arial"/>
          <w:color w:val="1E1E1E"/>
          <w:sz w:val="20"/>
        </w:rPr>
        <w:t>Due Date: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Inspector Signature: __________________________ Date: ____________</w:t>
      </w:r>
    </w:p>
    <w:p>
      <w:pPr>
        <w:spacing w:after="360"/>
        <w:ind w:left="216"/>
      </w:pPr>
      <w:r>
        <w:rPr>
          <w:rFonts w:ascii="Arial" w:hAnsi="Arial"/>
          <w:color w:val="1E1E1E"/>
          <w:sz w:val="20"/>
        </w:rPr>
        <w:t>Facility Manager Signature: __________________________ Date: ____________</w:t>
      </w:r>
    </w:p>
    <w:p>
      <w:pPr>
        <w:spacing w:after="360"/>
        <w:ind w:left="216"/>
      </w:pPr>
      <w:r>
        <w:rPr>
          <w:rFonts w:ascii="Arial" w:hAnsi="Arial"/>
          <w:color w:val="1E1E1E"/>
          <w:sz w:val="20"/>
        </w:rPr>
        <w:t>Safety Officer Signature (if applicable):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