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Beam Saw Air Float Table Blower Filter Cleaning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clean the air intake filter on the beam saw air float table blower unit. A clean filter ensures adequate airflow to the air float table, preventing loss of air pressure that can cause material handling issues, workpiece damage, and increased motor strain. This PM is to be performed weekly or every 40 hours of operation, whichever comes first, or more frequently in dusty environments.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beam saw and the blower unit at the disconnect switch. Apply a personal lock and tag.</w:t>
              <w:br/>
            </w:r>
            <w:r>
              <w:rPr>
                <w:rFonts w:ascii="Arial" w:hAnsi="Arial"/>
                <w:color w:val="1E1E1E"/>
                <w:sz w:val="19"/>
              </w:rPr>
              <w:t>•  Pneumatic Isolation: Close the manual shut-off valve on the compressed air supply line feeding the air float table system.</w:t>
              <w:br/>
            </w:r>
            <w:r>
              <w:rPr>
                <w:rFonts w:ascii="Arial" w:hAnsi="Arial"/>
                <w:color w:val="1E1E1E"/>
                <w:sz w:val="19"/>
              </w:rPr>
              <w:t>•  Residual Energy: Verify zero energy state by attempting to start the blower motor after lockout. Wait 30 seconds for any residual pneumatic pressure to bleed off.</w:t>
              <w:br/>
            </w:r>
            <w:r>
              <w:rPr>
                <w:rFonts w:ascii="Arial" w:hAnsi="Arial"/>
                <w:color w:val="1E1E1E"/>
                <w:sz w:val="19"/>
              </w:rPr>
              <w:t>•  Mandatory PPE: Safety glasses, cut-resistant gloves, and hearing protection (if blower is in a high-noise area).</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Clean, lint-free rags or shop towels</w:t>
      </w:r>
    </w:p>
    <w:p>
      <w:pPr>
        <w:spacing w:after="120"/>
        <w:ind w:left="360"/>
      </w:pPr>
      <w:r>
        <w:rPr>
          <w:rFonts w:ascii="Arial" w:hAnsi="Arial"/>
          <w:color w:val="1E1E1E"/>
          <w:sz w:val="19"/>
        </w:rPr>
        <w:t>▪  Low-pressure compressed air gun with nozzle (max 30 psi)</w:t>
      </w:r>
    </w:p>
    <w:p>
      <w:pPr>
        <w:spacing w:after="120"/>
        <w:ind w:left="360"/>
      </w:pPr>
      <w:r>
        <w:rPr>
          <w:rFonts w:ascii="Arial" w:hAnsi="Arial"/>
          <w:color w:val="1E1E1E"/>
          <w:sz w:val="19"/>
        </w:rPr>
        <w:t>▪  Soft-bristle brush (e.g., 2-inch paintbrush)</w:t>
      </w:r>
    </w:p>
    <w:p>
      <w:pPr>
        <w:spacing w:after="120"/>
        <w:ind w:left="360"/>
      </w:pPr>
      <w:r>
        <w:rPr>
          <w:rFonts w:ascii="Arial" w:hAnsi="Arial"/>
          <w:color w:val="1E1E1E"/>
          <w:sz w:val="19"/>
        </w:rPr>
        <w:t>▪  Replacement filter element (OEM part number as per machine manual)</w:t>
      </w:r>
    </w:p>
    <w:p>
      <w:pPr>
        <w:spacing w:after="120"/>
        <w:ind w:left="360"/>
      </w:pPr>
      <w:r>
        <w:rPr>
          <w:rFonts w:ascii="Arial" w:hAnsi="Arial"/>
          <w:color w:val="1E1E1E"/>
          <w:sz w:val="19"/>
        </w:rPr>
        <w:t>▪  Phillips head screwdriver or appropriate size nut driver for filter housing</w:t>
      </w:r>
    </w:p>
    <w:p>
      <w:pPr>
        <w:spacing w:after="120"/>
        <w:ind w:left="360"/>
      </w:pPr>
      <w:r>
        <w:rPr>
          <w:rFonts w:ascii="Arial" w:hAnsi="Arial"/>
          <w:color w:val="1E1E1E"/>
          <w:sz w:val="19"/>
        </w:rPr>
        <w:t>▪  Vacuum cleaner with HEPA filter and crevice tool (optional, for heavy dust)</w:t>
      </w:r>
    </w:p>
    <w:p>
      <w:pPr>
        <w:spacing w:after="120"/>
        <w:ind w:left="360"/>
      </w:pPr>
      <w:r>
        <w:rPr>
          <w:rFonts w:ascii="Arial" w:hAnsi="Arial"/>
          <w:color w:val="1E1E1E"/>
          <w:sz w:val="19"/>
        </w:rPr>
        <w:t>▪  Flashlight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Locate the blower unit for the air float table. It is typically mounted on the machine frame or nearby floor. Identify the air intake filter housing (usually a rectangular or cylindrical metal or plastic box with a removable cover).</w:t>
      </w:r>
    </w:p>
    <w:p>
      <w:pPr>
        <w:spacing w:after="120"/>
        <w:ind w:left="288"/>
      </w:pPr>
      <w:r>
        <w:rPr>
          <w:rFonts w:ascii="Arial" w:hAnsi="Arial"/>
          <w:b/>
          <w:color w:val="7C8DB0"/>
        </w:rPr>
        <w:t xml:space="preserve">3.  </w:t>
      </w:r>
      <w:r>
        <w:rPr>
          <w:rFonts w:ascii="Arial" w:hAnsi="Arial"/>
          <w:color w:val="1E1E1E"/>
          <w:sz w:val="19"/>
        </w:rPr>
        <w:t>Using the appropriate screwdriver or nut driver, remove the fasteners securing the filter housing cover. Set the cover aside in a clean area.</w:t>
      </w:r>
    </w:p>
    <w:p>
      <w:pPr>
        <w:spacing w:after="120"/>
        <w:ind w:left="288"/>
      </w:pPr>
      <w:r>
        <w:rPr>
          <w:rFonts w:ascii="Arial" w:hAnsi="Arial"/>
          <w:b/>
          <w:color w:val="7C8DB0"/>
        </w:rPr>
        <w:t xml:space="preserve">4.  </w:t>
      </w:r>
      <w:r>
        <w:rPr>
          <w:rFonts w:ascii="Arial" w:hAnsi="Arial"/>
          <w:color w:val="1E1E1E"/>
          <w:sz w:val="19"/>
        </w:rPr>
        <w:t>Carefully remove the filter element from the housing. Inspect it for tears, holes, or excessive clogging. If damaged, replace with a new OEM filter element. If reusable, proceed to cleaning.</w:t>
      </w:r>
    </w:p>
    <w:p>
      <w:pPr>
        <w:spacing w:after="120"/>
        <w:ind w:left="288"/>
      </w:pPr>
      <w:r>
        <w:rPr>
          <w:rFonts w:ascii="Arial" w:hAnsi="Arial"/>
          <w:b/>
          <w:color w:val="7C8DB0"/>
        </w:rPr>
        <w:t xml:space="preserve">5.  </w:t>
      </w:r>
      <w:r>
        <w:rPr>
          <w:rFonts w:ascii="Arial" w:hAnsi="Arial"/>
          <w:color w:val="1E1E1E"/>
          <w:sz w:val="19"/>
        </w:rPr>
        <w:t>Using the soft-bristle brush, gently dislodge loose dust and debris from the filter element. Work from the clean side outward to avoid driving contaminants deeper into the filter media.</w:t>
      </w:r>
    </w:p>
    <w:p>
      <w:pPr>
        <w:spacing w:after="120"/>
        <w:ind w:left="288"/>
      </w:pPr>
      <w:r>
        <w:rPr>
          <w:rFonts w:ascii="Arial" w:hAnsi="Arial"/>
          <w:b/>
          <w:color w:val="7C8DB0"/>
        </w:rPr>
        <w:t xml:space="preserve">6.  </w:t>
      </w:r>
      <w:r>
        <w:rPr>
          <w:rFonts w:ascii="Arial" w:hAnsi="Arial"/>
          <w:color w:val="1E1E1E"/>
          <w:sz w:val="19"/>
        </w:rPr>
        <w:t>Using the low-pressure compressed air gun (max 30 psi), blow compressed air through the filter element from the clean side outward. Hold the nozzle 6-12 inches from the filter surface. Use a sweeping motion to avoid concentrating air in one spot. Perform this step in a well-ventilated area or outdoors.</w:t>
      </w:r>
    </w:p>
    <w:p>
      <w:pPr>
        <w:spacing w:after="120"/>
        <w:ind w:left="288"/>
      </w:pPr>
      <w:r>
        <w:rPr>
          <w:rFonts w:ascii="Arial" w:hAnsi="Arial"/>
          <w:b/>
          <w:color w:val="7C8DB0"/>
        </w:rPr>
        <w:t xml:space="preserve">7.  </w:t>
      </w:r>
      <w:r>
        <w:rPr>
          <w:rFonts w:ascii="Arial" w:hAnsi="Arial"/>
          <w:color w:val="1E1E1E"/>
          <w:sz w:val="19"/>
        </w:rPr>
        <w:t>If the filter is heavily soiled, use a vacuum cleaner with a HEPA filter and crevice tool to remove surface dust before using compressed air. Repeat steps 5 and 6 until no visible dust is released.</w:t>
      </w:r>
    </w:p>
    <w:p>
      <w:pPr>
        <w:spacing w:after="120"/>
        <w:ind w:left="288"/>
      </w:pPr>
      <w:r>
        <w:rPr>
          <w:rFonts w:ascii="Arial" w:hAnsi="Arial"/>
          <w:b/>
          <w:color w:val="7C8DB0"/>
        </w:rPr>
        <w:t xml:space="preserve">8.  </w:t>
      </w:r>
      <w:r>
        <w:rPr>
          <w:rFonts w:ascii="Arial" w:hAnsi="Arial"/>
          <w:color w:val="1E1E1E"/>
          <w:sz w:val="19"/>
        </w:rPr>
        <w:t>Inspect the filter housing interior with a flashlight. Wipe out any accumulated dust or debris using a clean, lint-free rag. Ensure the housing gasket or seal is intact and free of cracks or deformation.</w:t>
      </w:r>
    </w:p>
    <w:p>
      <w:pPr>
        <w:spacing w:after="120"/>
        <w:ind w:left="288"/>
      </w:pPr>
      <w:r>
        <w:rPr>
          <w:rFonts w:ascii="Arial" w:hAnsi="Arial"/>
          <w:b/>
          <w:color w:val="7C8DB0"/>
        </w:rPr>
        <w:t xml:space="preserve">9.  </w:t>
      </w:r>
      <w:r>
        <w:rPr>
          <w:rFonts w:ascii="Arial" w:hAnsi="Arial"/>
          <w:color w:val="1E1E1E"/>
          <w:sz w:val="19"/>
        </w:rPr>
        <w:t>Reinstall the cleaned or new filter element into the housing, ensuring it is seated correctly and oriented per the airflow direction arrows (if marked).</w:t>
      </w:r>
    </w:p>
    <w:p>
      <w:pPr>
        <w:spacing w:after="120"/>
        <w:ind w:left="288"/>
      </w:pPr>
      <w:r>
        <w:rPr>
          <w:rFonts w:ascii="Arial" w:hAnsi="Arial"/>
          <w:b/>
          <w:color w:val="7C8DB0"/>
        </w:rPr>
        <w:t xml:space="preserve">10.  </w:t>
      </w:r>
      <w:r>
        <w:rPr>
          <w:rFonts w:ascii="Arial" w:hAnsi="Arial"/>
          <w:color w:val="1E1E1E"/>
          <w:sz w:val="19"/>
        </w:rPr>
        <w:t>Reattach the filter housing cover and secure it with the fasteners. Tighten evenly to avoid warping the cover. Do not overtighten.</w:t>
      </w:r>
    </w:p>
    <w:p>
      <w:pPr>
        <w:spacing w:after="120"/>
        <w:ind w:left="288"/>
      </w:pPr>
      <w:r>
        <w:rPr>
          <w:rFonts w:ascii="Arial" w:hAnsi="Arial"/>
          <w:b/>
          <w:color w:val="7C8DB0"/>
        </w:rPr>
        <w:t xml:space="preserve">11.  </w:t>
      </w:r>
      <w:r>
        <w:rPr>
          <w:rFonts w:ascii="Arial" w:hAnsi="Arial"/>
          <w:color w:val="1E1E1E"/>
          <w:sz w:val="19"/>
        </w:rPr>
        <w:t>Remove LOTO devices. Restore electrical power to the blower unit and open the compressed air shut-off valve.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Energize the blower motor and listen for abnormal noises (grinding, rattling, or excessive vibration). If abnormal, de-energize and inspect for loose components or debris in the blower wheel.</w:t>
      </w:r>
    </w:p>
    <w:p>
      <w:pPr>
        <w:spacing w:after="120"/>
        <w:ind w:left="288"/>
      </w:pPr>
      <w:r>
        <w:rPr>
          <w:rFonts w:ascii="Arial" w:hAnsi="Arial"/>
          <w:b/>
          <w:color w:val="7C8DB0"/>
        </w:rPr>
        <w:t xml:space="preserve">2.  </w:t>
      </w:r>
      <w:r>
        <w:rPr>
          <w:rFonts w:ascii="Arial" w:hAnsi="Arial"/>
          <w:color w:val="1E1E1E"/>
          <w:sz w:val="19"/>
        </w:rPr>
        <w:t>Activate the air float table function. Place a test workpiece (e.g., a 4x8 sheet of plywood) on the table. Verify that the workpiece floats freely with minimal friction and can be moved easily by hand.</w:t>
      </w:r>
    </w:p>
    <w:p>
      <w:pPr>
        <w:spacing w:after="120"/>
        <w:ind w:left="288"/>
      </w:pPr>
      <w:r>
        <w:rPr>
          <w:rFonts w:ascii="Arial" w:hAnsi="Arial"/>
          <w:b/>
          <w:color w:val="7C8DB0"/>
        </w:rPr>
        <w:t xml:space="preserve">3.  </w:t>
      </w:r>
      <w:r>
        <w:rPr>
          <w:rFonts w:ascii="Arial" w:hAnsi="Arial"/>
          <w:color w:val="1E1E1E"/>
          <w:sz w:val="19"/>
        </w:rPr>
        <w:t>Check for uniform air distribution across the table surface. If some zones have reduced airflow, inspect the table plenum and air nozzles for blockages.</w:t>
      </w:r>
    </w:p>
    <w:p>
      <w:pPr>
        <w:spacing w:after="120"/>
        <w:ind w:left="288"/>
      </w:pPr>
      <w:r>
        <w:rPr>
          <w:rFonts w:ascii="Arial" w:hAnsi="Arial"/>
          <w:b/>
          <w:color w:val="7C8DB0"/>
        </w:rPr>
        <w:t xml:space="preserve">4.  </w:t>
      </w:r>
      <w:r>
        <w:rPr>
          <w:rFonts w:ascii="Arial" w:hAnsi="Arial"/>
          <w:color w:val="1E1E1E"/>
          <w:sz w:val="19"/>
        </w:rPr>
        <w:t>Run a full test cycle of the beam saw (without cutting) to ensure the air float table operates correctly during machine movements.</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date, time, filter condition, and any replacement parts used.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