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CNC Router Pneumatic Valve Bank Leak Test &amp; Seal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systematic leak test on the CNC router's pneumatic valve bank assembly. This PM ensures that all solenoid valves, manifold seals, and pneumatic fittings maintain proper sealing integrity to prevent air pressure loss, erratic tool changer operation, and spindle collet actuation failures. The procedure includes visual inspection, soap-and-water leak detection, and replacement of degraded seals.</w:t>
      </w:r>
    </w:p>
    <w:p>
      <w:pPr>
        <w:spacing w:after="120"/>
        <w:ind w:left="216"/>
      </w:pPr>
      <w:r>
        <w:rPr>
          <w:rFonts w:ascii="Arial" w:hAnsi="Arial"/>
          <w:color w:val="1E1E1E"/>
          <w:sz w:val="19"/>
        </w:rPr>
        <w:t>Frequency: Every 500 operating hours or quarterly, whichever comes first. Perform immediately if the machine exhibits slow tool changes, audible air hissing, or pressure gauge fluctuations exceeding 5 psi during idle.</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480V disconnect switch and apply a personal lock and tag. Verify zero voltage with a rated voltmeter at the control cabinet.</w:t>
              <w:br/>
            </w:r>
            <w:r>
              <w:rPr>
                <w:rFonts w:ascii="Arial" w:hAnsi="Arial"/>
                <w:color w:val="1E1E1E"/>
                <w:sz w:val="19"/>
              </w:rPr>
              <w:t>•  Pneumatic Isolation: Close the main compressed air supply ball valve. Actuate the manual override on each valve to bleed residual pressure from the manifold. Confirm zero pressure on the manifold gauge.</w:t>
              <w:br/>
            </w:r>
            <w:r>
              <w:rPr>
                <w:rFonts w:ascii="Arial" w:hAnsi="Arial"/>
                <w:color w:val="1E1E1E"/>
                <w:sz w:val="19"/>
              </w:rPr>
              <w:t>•  Mandatory PPE: Safety glasses with side shields, cut-resistant gloves (ANSI A4 or higher), and hearing protection if operating near other machinery.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Soap-and-water leak detection solution (commercial grade, non-corrosive) in a spray bottle</w:t>
      </w:r>
    </w:p>
    <w:p>
      <w:pPr>
        <w:spacing w:after="120"/>
        <w:ind w:left="360"/>
      </w:pPr>
      <w:r>
        <w:rPr>
          <w:rFonts w:ascii="Arial" w:hAnsi="Arial"/>
          <w:color w:val="1E1E1E"/>
          <w:sz w:val="19"/>
        </w:rPr>
        <w:t>▪  Digital pressure gauge (0-150 psi range, ±0.5% accuracy)</w:t>
      </w:r>
    </w:p>
    <w:p>
      <w:pPr>
        <w:spacing w:after="120"/>
        <w:ind w:left="360"/>
      </w:pPr>
      <w:r>
        <w:rPr>
          <w:rFonts w:ascii="Arial" w:hAnsi="Arial"/>
          <w:color w:val="1E1E1E"/>
          <w:sz w:val="19"/>
        </w:rPr>
        <w:t>▪  Replacement seal kit for valve bank manifold (O-rings, gaskets, valve spool seals per OEM part number)</w:t>
      </w:r>
    </w:p>
    <w:p>
      <w:pPr>
        <w:spacing w:after="120"/>
        <w:ind w:left="360"/>
      </w:pPr>
      <w:r>
        <w:rPr>
          <w:rFonts w:ascii="Arial" w:hAnsi="Arial"/>
          <w:color w:val="1E1E1E"/>
          <w:sz w:val="19"/>
        </w:rPr>
        <w:t>▪  Torque wrench (1/4-inch drive, 5-50 in-lbs range)</w:t>
      </w:r>
    </w:p>
    <w:p>
      <w:pPr>
        <w:spacing w:after="120"/>
        <w:ind w:left="360"/>
      </w:pPr>
      <w:r>
        <w:rPr>
          <w:rFonts w:ascii="Arial" w:hAnsi="Arial"/>
          <w:color w:val="1E1E1E"/>
          <w:sz w:val="19"/>
        </w:rPr>
        <w:t>▪  Hex key set (metric, 2mm to 6mm)</w:t>
      </w:r>
    </w:p>
    <w:p>
      <w:pPr>
        <w:spacing w:after="120"/>
        <w:ind w:left="360"/>
      </w:pPr>
      <w:r>
        <w:rPr>
          <w:rFonts w:ascii="Arial" w:hAnsi="Arial"/>
          <w:color w:val="1E1E1E"/>
          <w:sz w:val="19"/>
        </w:rPr>
        <w:t>▪  Small flathead screwdriver (for seal removal)</w:t>
      </w:r>
    </w:p>
    <w:p>
      <w:pPr>
        <w:spacing w:after="120"/>
        <w:ind w:left="360"/>
      </w:pPr>
      <w:r>
        <w:rPr>
          <w:rFonts w:ascii="Arial" w:hAnsi="Arial"/>
          <w:color w:val="1E1E1E"/>
          <w:sz w:val="19"/>
        </w:rPr>
        <w:t>▪  Lint-free wipes and isopropyl alcohol (99%)</w:t>
      </w:r>
    </w:p>
    <w:p>
      <w:pPr>
        <w:spacing w:after="120"/>
        <w:ind w:left="360"/>
      </w:pPr>
      <w:r>
        <w:rPr>
          <w:rFonts w:ascii="Arial" w:hAnsi="Arial"/>
          <w:color w:val="1E1E1E"/>
          <w:sz w:val="19"/>
        </w:rPr>
        <w:t>▪  PTFE thread sealant tape (for fitting reassembly)</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all pneumatic and electrical energy sources are isolated and verified.</w:t>
      </w:r>
    </w:p>
    <w:p>
      <w:pPr>
        <w:spacing w:after="120"/>
        <w:ind w:left="288"/>
      </w:pPr>
      <w:r>
        <w:rPr>
          <w:rFonts w:ascii="Arial" w:hAnsi="Arial"/>
          <w:b/>
          <w:color w:val="7C8DB0"/>
        </w:rPr>
        <w:t xml:space="preserve">2.  </w:t>
      </w:r>
      <w:r>
        <w:rPr>
          <w:rFonts w:ascii="Arial" w:hAnsi="Arial"/>
          <w:color w:val="1E1E1E"/>
          <w:sz w:val="19"/>
        </w:rPr>
        <w:t>Remove the valve bank access cover (typically 4x M5 hex bolts). Set aside and inspect cover gasket for cracks or compression set.</w:t>
      </w:r>
    </w:p>
    <w:p>
      <w:pPr>
        <w:spacing w:after="120"/>
        <w:ind w:left="288"/>
      </w:pPr>
      <w:r>
        <w:rPr>
          <w:rFonts w:ascii="Arial" w:hAnsi="Arial"/>
          <w:b/>
          <w:color w:val="7C8DB0"/>
        </w:rPr>
        <w:t xml:space="preserve">3.  </w:t>
      </w:r>
      <w:r>
        <w:rPr>
          <w:rFonts w:ascii="Arial" w:hAnsi="Arial"/>
          <w:color w:val="1E1E1E"/>
          <w:sz w:val="19"/>
        </w:rPr>
        <w:t>Visually inspect all pneumatic tubing and push-to-connect fittings for cracks, discoloration, or loose connections. Tighten any loose fittings to 15 in-lbs using the torque wrench.</w:t>
      </w:r>
    </w:p>
    <w:p>
      <w:pPr>
        <w:spacing w:after="120"/>
        <w:ind w:left="288"/>
      </w:pPr>
      <w:r>
        <w:rPr>
          <w:rFonts w:ascii="Arial" w:hAnsi="Arial"/>
          <w:b/>
          <w:color w:val="7C8DB0"/>
        </w:rPr>
        <w:t xml:space="preserve">4.  </w:t>
      </w:r>
      <w:r>
        <w:rPr>
          <w:rFonts w:ascii="Arial" w:hAnsi="Arial"/>
          <w:color w:val="1E1E1E"/>
          <w:sz w:val="19"/>
        </w:rPr>
        <w:t>Reconnect the main air supply and slowly open the ball valve to pressurize the manifold to 90 psi (or OEM specified pressure). Listen for audible hissing.</w:t>
      </w:r>
    </w:p>
    <w:p>
      <w:pPr>
        <w:spacing w:after="120"/>
        <w:ind w:left="288"/>
      </w:pPr>
      <w:r>
        <w:rPr>
          <w:rFonts w:ascii="Arial" w:hAnsi="Arial"/>
          <w:b/>
          <w:color w:val="7C8DB0"/>
        </w:rPr>
        <w:t xml:space="preserve">5.  </w:t>
      </w:r>
      <w:r>
        <w:rPr>
          <w:rFonts w:ascii="Arial" w:hAnsi="Arial"/>
          <w:color w:val="1E1E1E"/>
          <w:sz w:val="19"/>
        </w:rPr>
        <w:t>Spray soap-and-water solution generously on all manifold joints, valve body seams, and fitting connections. Look for continuous bubble formation indicating a leak. Mark all leak locations with a grease pencil.</w:t>
      </w:r>
    </w:p>
    <w:p>
      <w:pPr>
        <w:spacing w:after="120"/>
        <w:ind w:left="288"/>
      </w:pPr>
      <w:r>
        <w:rPr>
          <w:rFonts w:ascii="Arial" w:hAnsi="Arial"/>
          <w:b/>
          <w:color w:val="7C8DB0"/>
        </w:rPr>
        <w:t xml:space="preserve">6.  </w:t>
      </w:r>
      <w:r>
        <w:rPr>
          <w:rFonts w:ascii="Arial" w:hAnsi="Arial"/>
          <w:color w:val="1E1E1E"/>
          <w:sz w:val="19"/>
        </w:rPr>
        <w:t>Depressurize the system again by closing the ball valve and actuating manual overrides. Record the pressure drop rate: a drop of more than 2 psi per minute indicates a significant leak requiring seal replacement.</w:t>
      </w:r>
    </w:p>
    <w:p>
      <w:pPr>
        <w:spacing w:after="120"/>
        <w:ind w:left="288"/>
      </w:pPr>
      <w:r>
        <w:rPr>
          <w:rFonts w:ascii="Arial" w:hAnsi="Arial"/>
          <w:b/>
          <w:color w:val="7C8DB0"/>
        </w:rPr>
        <w:t xml:space="preserve">7.  </w:t>
      </w:r>
      <w:r>
        <w:rPr>
          <w:rFonts w:ascii="Arial" w:hAnsi="Arial"/>
          <w:color w:val="1E1E1E"/>
          <w:sz w:val="19"/>
        </w:rPr>
        <w:t>For each leaking valve: remove the valve body from the manifold by unscrewing the two M4 mounting bolts. Carefully extract the spool and O-rings using the flathead screwdriver. Clean the bore with isopropyl alcohol and a lint-free wipe.</w:t>
      </w:r>
    </w:p>
    <w:p>
      <w:pPr>
        <w:spacing w:after="120"/>
        <w:ind w:left="288"/>
      </w:pPr>
      <w:r>
        <w:rPr>
          <w:rFonts w:ascii="Arial" w:hAnsi="Arial"/>
          <w:b/>
          <w:color w:val="7C8DB0"/>
        </w:rPr>
        <w:t xml:space="preserve">8.  </w:t>
      </w:r>
      <w:r>
        <w:rPr>
          <w:rFonts w:ascii="Arial" w:hAnsi="Arial"/>
          <w:color w:val="1E1E1E"/>
          <w:sz w:val="19"/>
        </w:rPr>
        <w:t>Install new O-rings and seals from the OEM kit. Lubricate seals lightly with silicone grease (if specified by OEM). Reinsert the spool and torque the mounting bolts to 12 in-lbs in a cross pattern.</w:t>
      </w:r>
    </w:p>
    <w:p>
      <w:pPr>
        <w:spacing w:after="120"/>
        <w:ind w:left="288"/>
      </w:pPr>
      <w:r>
        <w:rPr>
          <w:rFonts w:ascii="Arial" w:hAnsi="Arial"/>
          <w:b/>
          <w:color w:val="7C8DB0"/>
        </w:rPr>
        <w:t xml:space="preserve">9.  </w:t>
      </w:r>
      <w:r>
        <w:rPr>
          <w:rFonts w:ascii="Arial" w:hAnsi="Arial"/>
          <w:color w:val="1E1E1E"/>
          <w:sz w:val="19"/>
        </w:rPr>
        <w:t>For leaking manifold base gaskets: remove all valves from the manifold, unbolt the manifold from the machine frame (4x M8 bolts), and replace the base gasket. Torque manifold bolts to 25 in-lbs.</w:t>
      </w:r>
    </w:p>
    <w:p>
      <w:pPr>
        <w:spacing w:after="120"/>
        <w:ind w:left="288"/>
      </w:pPr>
      <w:r>
        <w:rPr>
          <w:rFonts w:ascii="Arial" w:hAnsi="Arial"/>
          <w:b/>
          <w:color w:val="7C8DB0"/>
        </w:rPr>
        <w:t xml:space="preserve">10.  </w:t>
      </w:r>
      <w:r>
        <w:rPr>
          <w:rFonts w:ascii="Arial" w:hAnsi="Arial"/>
          <w:color w:val="1E1E1E"/>
          <w:sz w:val="19"/>
        </w:rPr>
        <w:t>Reinstall the valve bank access cover with a new gasket if the old one is damaged. Torque cover bolts to 10 in-lbs in a star pattern.</w:t>
      </w:r>
    </w:p>
    <w:p>
      <w:pPr>
        <w:spacing w:after="120"/>
        <w:ind w:left="288"/>
      </w:pPr>
      <w:r>
        <w:rPr>
          <w:rFonts w:ascii="Arial" w:hAnsi="Arial"/>
          <w:b/>
          <w:color w:val="7C8DB0"/>
        </w:rPr>
        <w:t xml:space="preserve">11.  </w:t>
      </w:r>
      <w:r>
        <w:rPr>
          <w:rFonts w:ascii="Arial" w:hAnsi="Arial"/>
          <w:color w:val="1E1E1E"/>
          <w:sz w:val="19"/>
        </w:rPr>
        <w:t>Reconnect the main air supply and pressurize to 90 psi. Repeat the soap-and-water leak test on all serviced areas. Confirm no new bubbles form. Allow the system to sit pressurized for 5 minutes and verify pressure drop is less than 1 psi.</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electrical power to the CNC router.</w:t>
      </w:r>
    </w:p>
    <w:p>
      <w:pPr>
        <w:spacing w:after="120"/>
        <w:ind w:left="288"/>
      </w:pPr>
      <w:r>
        <w:rPr>
          <w:rFonts w:ascii="Arial" w:hAnsi="Arial"/>
          <w:b/>
          <w:color w:val="7C8DB0"/>
        </w:rPr>
        <w:t xml:space="preserve">2.  </w:t>
      </w:r>
      <w:r>
        <w:rPr>
          <w:rFonts w:ascii="Arial" w:hAnsi="Arial"/>
          <w:color w:val="1E1E1E"/>
          <w:sz w:val="19"/>
        </w:rPr>
        <w:t>Initiate a manual tool change cycle from the control panel. Verify the tool changer actuates smoothly without hesitation or air hissing.</w:t>
      </w:r>
    </w:p>
    <w:p>
      <w:pPr>
        <w:spacing w:after="120"/>
        <w:ind w:left="288"/>
      </w:pPr>
      <w:r>
        <w:rPr>
          <w:rFonts w:ascii="Arial" w:hAnsi="Arial"/>
          <w:b/>
          <w:color w:val="7C8DB0"/>
        </w:rPr>
        <w:t xml:space="preserve">3.  </w:t>
      </w:r>
      <w:r>
        <w:rPr>
          <w:rFonts w:ascii="Arial" w:hAnsi="Arial"/>
          <w:color w:val="1E1E1E"/>
          <w:sz w:val="19"/>
        </w:rPr>
        <w:t>Run a 5-minute air-only cycle (no cutting) with the spindle at 12,000 RPM. Monitor the pneumatic pressure gauge on the regulator; it must remain within 5 psi of the setpoint.</w:t>
      </w:r>
    </w:p>
    <w:p>
      <w:pPr>
        <w:spacing w:after="120"/>
        <w:ind w:left="288"/>
      </w:pPr>
      <w:r>
        <w:rPr>
          <w:rFonts w:ascii="Arial" w:hAnsi="Arial"/>
          <w:b/>
          <w:color w:val="7C8DB0"/>
        </w:rPr>
        <w:t xml:space="preserve">4.  </w:t>
      </w:r>
      <w:r>
        <w:rPr>
          <w:rFonts w:ascii="Arial" w:hAnsi="Arial"/>
          <w:color w:val="1E1E1E"/>
          <w:sz w:val="19"/>
        </w:rPr>
        <w:t>Perform a test cut on a scrap piece of material (e.g., MDF) using a tool change mid-program. Confirm no tool release or pressure alarms occur.</w:t>
      </w:r>
    </w:p>
    <w:p>
      <w:pPr>
        <w:spacing w:after="120"/>
        <w:ind w:left="288"/>
      </w:pPr>
      <w:r>
        <w:rPr>
          <w:rFonts w:ascii="Arial" w:hAnsi="Arial"/>
          <w:b/>
          <w:color w:val="7C8DB0"/>
        </w:rPr>
        <w:t xml:space="preserve">5.  </w:t>
      </w:r>
      <w:r>
        <w:rPr>
          <w:rFonts w:ascii="Arial" w:hAnsi="Arial"/>
          <w:color w:val="1E1E1E"/>
          <w:sz w:val="19"/>
        </w:rPr>
        <w:t>Record the PM completion in ServiceGrid, including the pressure drop test results, any seals replaced, and the technician's signature. Update the machine's maintenance log.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