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Edgebander Hot Melt Hose Insulation Integrity Check &amp; Maintenance</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inspect and verify the thermal insulation integrity of all hot melt hoses on the edgebander. Degraded insulation leads to heat loss, inconsistent glue temperature, increased energy consumption, and accelerated hose wear. This PM ensures the insulation jacket is intact, free of moisture ingress, and properly sealed at all connection points.</w:t>
      </w:r>
    </w:p>
    <w:p>
      <w:pPr>
        <w:spacing w:after="120"/>
        <w:ind w:left="216"/>
      </w:pPr>
      <w:r>
        <w:rPr>
          <w:rFonts w:ascii="Arial" w:hAnsi="Arial"/>
          <w:color w:val="1E1E1E"/>
          <w:sz w:val="19"/>
        </w:rPr>
        <w:t>Frequency: Every 500 operating hours or quarterly, whichever comes first. Additional inspection required if glue temperature fluctuations are observed or after any hose replacement.</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main power to the edgebander at the disconnect switch. Apply personal lock and tag.</w:t>
              <w:br/>
            </w:r>
            <w:r>
              <w:rPr>
                <w:rFonts w:ascii="Arial" w:hAnsi="Arial"/>
                <w:color w:val="1E1E1E"/>
                <w:sz w:val="19"/>
              </w:rPr>
              <w:t>•  Thermal Hazard: Allow all hot melt hoses and glue pot to cool to below 40°C (104°F) before touching. Verify with an infrared thermometer.</w:t>
              <w:br/>
            </w:r>
            <w:r>
              <w:rPr>
                <w:rFonts w:ascii="Arial" w:hAnsi="Arial"/>
                <w:color w:val="1E1E1E"/>
                <w:sz w:val="19"/>
              </w:rPr>
              <w:t>•  PPE: Wear heat-resistant gloves (rated for 200°C minimum), safety glasses, and long-sleeve flame-resistant clothing.</w:t>
              <w:br/>
            </w:r>
            <w:r>
              <w:rPr>
                <w:rFonts w:ascii="Arial" w:hAnsi="Arial"/>
                <w:color w:val="1E1E1E"/>
                <w:sz w:val="19"/>
              </w:rPr>
              <w:t>•  Work Area: Ensure the area is dry and free of combustible materials. Hot melt adhesive can ignite if exposed to open flame or sparks.</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Infrared thermometer (non-contact, laser sight, range -20°C to 500°C)</w:t>
      </w:r>
    </w:p>
    <w:p>
      <w:pPr>
        <w:spacing w:after="120"/>
        <w:ind w:left="360"/>
      </w:pPr>
      <w:r>
        <w:rPr>
          <w:rFonts w:ascii="Arial" w:hAnsi="Arial"/>
          <w:color w:val="1E1E1E"/>
          <w:sz w:val="19"/>
        </w:rPr>
        <w:t>▪  Digital multimeter with thermocouple probe (for contact temperature verification)</w:t>
      </w:r>
    </w:p>
    <w:p>
      <w:pPr>
        <w:spacing w:after="120"/>
        <w:ind w:left="360"/>
      </w:pPr>
      <w:r>
        <w:rPr>
          <w:rFonts w:ascii="Arial" w:hAnsi="Arial"/>
          <w:color w:val="1E1E1E"/>
          <w:sz w:val="19"/>
        </w:rPr>
        <w:t>▪  Flashlight or inspection light</w:t>
      </w:r>
    </w:p>
    <w:p>
      <w:pPr>
        <w:spacing w:after="120"/>
        <w:ind w:left="360"/>
      </w:pPr>
      <w:r>
        <w:rPr>
          <w:rFonts w:ascii="Arial" w:hAnsi="Arial"/>
          <w:color w:val="1E1E1E"/>
          <w:sz w:val="19"/>
        </w:rPr>
        <w:t>▪  Small flathead screwdriver (for clamp inspection)</w:t>
      </w:r>
    </w:p>
    <w:p>
      <w:pPr>
        <w:spacing w:after="120"/>
        <w:ind w:left="360"/>
      </w:pPr>
      <w:r>
        <w:rPr>
          <w:rFonts w:ascii="Arial" w:hAnsi="Arial"/>
          <w:color w:val="1E1E1E"/>
          <w:sz w:val="19"/>
        </w:rPr>
        <w:t>▪  Replacement high-temperature silicone tape (rated for 260°C minimum)</w:t>
      </w:r>
    </w:p>
    <w:p>
      <w:pPr>
        <w:spacing w:after="120"/>
        <w:ind w:left="360"/>
      </w:pPr>
      <w:r>
        <w:rPr>
          <w:rFonts w:ascii="Arial" w:hAnsi="Arial"/>
          <w:color w:val="1E1E1E"/>
          <w:sz w:val="19"/>
        </w:rPr>
        <w:t>▪  Replacement stainless steel hose clamps (size to match hose diameter)</w:t>
      </w:r>
    </w:p>
    <w:p>
      <w:pPr>
        <w:spacing w:after="120"/>
        <w:ind w:left="360"/>
      </w:pPr>
      <w:r>
        <w:rPr>
          <w:rFonts w:ascii="Arial" w:hAnsi="Arial"/>
          <w:color w:val="1E1E1E"/>
          <w:sz w:val="19"/>
        </w:rPr>
        <w:t>▪  Clean lint-free rags</w:t>
      </w:r>
    </w:p>
    <w:p>
      <w:pPr>
        <w:spacing w:after="120"/>
        <w:ind w:left="360"/>
      </w:pPr>
      <w:r>
        <w:rPr>
          <w:rFonts w:ascii="Arial" w:hAnsi="Arial"/>
          <w:color w:val="1E1E1E"/>
          <w:sz w:val="19"/>
        </w:rPr>
        <w:t>▪  Isopropyl alcohol (for cleaning inspection areas)</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Confirm LOTO is applied: verify main disconnect is locked out and tagged. Use the infrared thermometer to check that all hose surfaces are below 40°C.</w:t>
      </w:r>
    </w:p>
    <w:p>
      <w:pPr>
        <w:spacing w:after="120"/>
        <w:ind w:left="288"/>
      </w:pPr>
      <w:r>
        <w:rPr>
          <w:rFonts w:ascii="Arial" w:hAnsi="Arial"/>
          <w:b/>
          <w:color w:val="7C8DB0"/>
        </w:rPr>
        <w:t xml:space="preserve">2.  </w:t>
      </w:r>
      <w:r>
        <w:rPr>
          <w:rFonts w:ascii="Arial" w:hAnsi="Arial"/>
          <w:color w:val="1E1E1E"/>
          <w:sz w:val="19"/>
        </w:rPr>
        <w:t>Perform a visual inspection of the full length of each hot melt hose. Look for cracks, tears, discoloration, or areas where the insulation appears compressed or missing. Pay special attention to bends and areas near clamps.</w:t>
      </w:r>
    </w:p>
    <w:p>
      <w:pPr>
        <w:spacing w:after="120"/>
        <w:ind w:left="288"/>
      </w:pPr>
      <w:r>
        <w:rPr>
          <w:rFonts w:ascii="Arial" w:hAnsi="Arial"/>
          <w:b/>
          <w:color w:val="7C8DB0"/>
        </w:rPr>
        <w:t xml:space="preserve">3.  </w:t>
      </w:r>
      <w:r>
        <w:rPr>
          <w:rFonts w:ascii="Arial" w:hAnsi="Arial"/>
          <w:color w:val="1E1E1E"/>
          <w:sz w:val="19"/>
        </w:rPr>
        <w:t>Gently squeeze the insulation along the hose at 12-inch intervals. The insulation should feel firm and resilient. If it feels soft, mushy, or shows signs of moisture, the insulation has been compromised and the hose must be replaced.</w:t>
      </w:r>
    </w:p>
    <w:p>
      <w:pPr>
        <w:spacing w:after="120"/>
        <w:ind w:left="288"/>
      </w:pPr>
      <w:r>
        <w:rPr>
          <w:rFonts w:ascii="Arial" w:hAnsi="Arial"/>
          <w:b/>
          <w:color w:val="7C8DB0"/>
        </w:rPr>
        <w:t xml:space="preserve">4.  </w:t>
      </w:r>
      <w:r>
        <w:rPr>
          <w:rFonts w:ascii="Arial" w:hAnsi="Arial"/>
          <w:color w:val="1E1E1E"/>
          <w:sz w:val="19"/>
        </w:rPr>
        <w:t>Inspect all hose connection points (fittings at glue pot, gun, and any intermediate junctions). Ensure the insulation is fully covering the metal fitting and is sealed with a high-temperature silicone tape or factory boot. Look for any gaps or exposed metal.</w:t>
      </w:r>
    </w:p>
    <w:p>
      <w:pPr>
        <w:spacing w:after="120"/>
        <w:ind w:left="288"/>
      </w:pPr>
      <w:r>
        <w:rPr>
          <w:rFonts w:ascii="Arial" w:hAnsi="Arial"/>
          <w:b/>
          <w:color w:val="7C8DB0"/>
        </w:rPr>
        <w:t xml:space="preserve">5.  </w:t>
      </w:r>
      <w:r>
        <w:rPr>
          <w:rFonts w:ascii="Arial" w:hAnsi="Arial"/>
          <w:color w:val="1E1E1E"/>
          <w:sz w:val="19"/>
        </w:rPr>
        <w:t>Check all stainless steel hose clamps securing the insulation. They should be tight and free of corrosion. If a clamp is loose, tighten it with a screwdriver. Replace any rusted or damaged clamps.</w:t>
      </w:r>
    </w:p>
    <w:p>
      <w:pPr>
        <w:spacing w:after="120"/>
        <w:ind w:left="288"/>
      </w:pPr>
      <w:r>
        <w:rPr>
          <w:rFonts w:ascii="Arial" w:hAnsi="Arial"/>
          <w:b/>
          <w:color w:val="7C8DB0"/>
        </w:rPr>
        <w:t xml:space="preserve">6.  </w:t>
      </w:r>
      <w:r>
        <w:rPr>
          <w:rFonts w:ascii="Arial" w:hAnsi="Arial"/>
          <w:color w:val="1E1E1E"/>
          <w:sz w:val="19"/>
        </w:rPr>
        <w:t>Using the flashlight, inspect the hose along its entire path for any contact with sharp edges, moving parts, or hot surfaces (e.g., exhaust vents, heaters). Abrasion points must be addressed by rerouting or adding protective sleeving.</w:t>
      </w:r>
    </w:p>
    <w:p>
      <w:pPr>
        <w:spacing w:after="120"/>
        <w:ind w:left="288"/>
      </w:pPr>
      <w:r>
        <w:rPr>
          <w:rFonts w:ascii="Arial" w:hAnsi="Arial"/>
          <w:b/>
          <w:color w:val="7C8DB0"/>
        </w:rPr>
        <w:t xml:space="preserve">7.  </w:t>
      </w:r>
      <w:r>
        <w:rPr>
          <w:rFonts w:ascii="Arial" w:hAnsi="Arial"/>
          <w:color w:val="1E1E1E"/>
          <w:sz w:val="19"/>
        </w:rPr>
        <w:t>If any small tears or gaps in the insulation are found (less than 1 inch), wrap the area with high-temperature silicone tape, overlapping by 50% and extending 2 inches beyond the damaged area on each side.</w:t>
      </w:r>
    </w:p>
    <w:p>
      <w:pPr>
        <w:spacing w:after="120"/>
        <w:ind w:left="288"/>
      </w:pPr>
      <w:r>
        <w:rPr>
          <w:rFonts w:ascii="Arial" w:hAnsi="Arial"/>
          <w:b/>
          <w:color w:val="7C8DB0"/>
        </w:rPr>
        <w:t xml:space="preserve">8.  </w:t>
      </w:r>
      <w:r>
        <w:rPr>
          <w:rFonts w:ascii="Arial" w:hAnsi="Arial"/>
          <w:color w:val="1E1E1E"/>
          <w:sz w:val="19"/>
        </w:rPr>
        <w:t>If any section of insulation is extensively damaged, missing, or shows signs of moisture ingress, the entire hose assembly must be replaced. Do not attempt to patch large areas. Record the hose part number and schedule replacement.</w:t>
      </w:r>
    </w:p>
    <w:p>
      <w:pPr>
        <w:spacing w:after="120"/>
        <w:ind w:left="288"/>
      </w:pPr>
      <w:r>
        <w:rPr>
          <w:rFonts w:ascii="Arial" w:hAnsi="Arial"/>
          <w:b/>
          <w:color w:val="7C8DB0"/>
        </w:rPr>
        <w:t xml:space="preserve">9.  </w:t>
      </w:r>
      <w:r>
        <w:rPr>
          <w:rFonts w:ascii="Arial" w:hAnsi="Arial"/>
          <w:color w:val="1E1E1E"/>
          <w:sz w:val="19"/>
        </w:rPr>
        <w:t>Clean the exterior of all hoses with a lint-free rag lightly dampened with isopropyl alcohol to remove any glue residue or dust that could affect thermal performance.</w:t>
      </w:r>
    </w:p>
    <w:p>
      <w:pPr>
        <w:spacing w:after="120"/>
        <w:ind w:left="288"/>
      </w:pPr>
      <w:r>
        <w:rPr>
          <w:rFonts w:ascii="Arial" w:hAnsi="Arial"/>
          <w:b/>
          <w:color w:val="7C8DB0"/>
        </w:rPr>
        <w:t xml:space="preserve">10.  </w:t>
      </w:r>
      <w:r>
        <w:rPr>
          <w:rFonts w:ascii="Arial" w:hAnsi="Arial"/>
          <w:color w:val="1E1E1E"/>
          <w:sz w:val="19"/>
        </w:rPr>
        <w:t>Document the condition of each hose on the PM work order. Note any repairs made, replacement parts required, or hoses flagged for future replacement.</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Remove LOTO devices. Restore main power to the edgebander.</w:t>
      </w:r>
    </w:p>
    <w:p>
      <w:pPr>
        <w:spacing w:after="120"/>
        <w:ind w:left="288"/>
      </w:pPr>
      <w:r>
        <w:rPr>
          <w:rFonts w:ascii="Arial" w:hAnsi="Arial"/>
          <w:b/>
          <w:color w:val="7C8DB0"/>
        </w:rPr>
        <w:t xml:space="preserve">2.  </w:t>
      </w:r>
      <w:r>
        <w:rPr>
          <w:rFonts w:ascii="Arial" w:hAnsi="Arial"/>
          <w:color w:val="1E1E1E"/>
          <w:sz w:val="19"/>
        </w:rPr>
        <w:t>Set the glue temperature to the standard operating temperature (typically 180-200°C depending on adhesive). Allow the system to reach setpoint and stabilize for 15 minutes.</w:t>
      </w:r>
    </w:p>
    <w:p>
      <w:pPr>
        <w:spacing w:after="120"/>
        <w:ind w:left="288"/>
      </w:pPr>
      <w:r>
        <w:rPr>
          <w:rFonts w:ascii="Arial" w:hAnsi="Arial"/>
          <w:b/>
          <w:color w:val="7C8DB0"/>
        </w:rPr>
        <w:t xml:space="preserve">3.  </w:t>
      </w:r>
      <w:r>
        <w:rPr>
          <w:rFonts w:ascii="Arial" w:hAnsi="Arial"/>
          <w:color w:val="1E1E1E"/>
          <w:sz w:val="19"/>
        </w:rPr>
        <w:t>Using the infrared thermometer, scan the full length of each hose. The surface temperature should be within ±5°C of the setpoint. Any cold spots (more than 10°C below setpoint) indicate insulation failure and require immediate hose replacement.</w:t>
      </w:r>
    </w:p>
    <w:p>
      <w:pPr>
        <w:spacing w:after="120"/>
        <w:ind w:left="288"/>
      </w:pPr>
      <w:r>
        <w:rPr>
          <w:rFonts w:ascii="Arial" w:hAnsi="Arial"/>
          <w:b/>
          <w:color w:val="7C8DB0"/>
        </w:rPr>
        <w:t xml:space="preserve">4.  </w:t>
      </w:r>
      <w:r>
        <w:rPr>
          <w:rFonts w:ascii="Arial" w:hAnsi="Arial"/>
          <w:color w:val="1E1E1E"/>
          <w:sz w:val="19"/>
        </w:rPr>
        <w:t>Run a test edgebanding cycle on a scrap board. Verify that the glue is applying evenly and at the correct temperature (check glue bead consistency and open time).</w:t>
      </w:r>
    </w:p>
    <w:p>
      <w:pPr>
        <w:spacing w:after="120"/>
        <w:ind w:left="288"/>
      </w:pPr>
      <w:r>
        <w:rPr>
          <w:rFonts w:ascii="Arial" w:hAnsi="Arial"/>
          <w:b/>
          <w:color w:val="7C8DB0"/>
        </w:rPr>
        <w:t xml:space="preserve">5.  </w:t>
      </w:r>
      <w:r>
        <w:rPr>
          <w:rFonts w:ascii="Arial" w:hAnsi="Arial"/>
          <w:color w:val="1E1E1E"/>
          <w:sz w:val="19"/>
        </w:rPr>
        <w:t>Inspect the area around the hoses for any unusual smells (burning insulation) or smoke. If present, shut down immediately and re-inspect.</w:t>
      </w:r>
    </w:p>
    <w:p>
      <w:pPr>
        <w:spacing w:after="120"/>
        <w:ind w:left="288"/>
      </w:pPr>
      <w:r>
        <w:rPr>
          <w:rFonts w:ascii="Arial" w:hAnsi="Arial"/>
          <w:b/>
          <w:color w:val="7C8DB0"/>
        </w:rPr>
        <w:t xml:space="preserve">6.  </w:t>
      </w:r>
      <w:r>
        <w:rPr>
          <w:rFonts w:ascii="Arial" w:hAnsi="Arial"/>
          <w:color w:val="1E1E1E"/>
          <w:sz w:val="19"/>
        </w:rPr>
        <w:t>Sign off on the PM work order in ServiceGrid, noting the date, inspector name, and any findings or parts replaced.</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