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Planer Outfeed Table Roller Height Adjustment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outfeed table roller height relative to the cutterhead to ensure consistent material thickness and eliminate snipe (a deeper cut at the trailing end of the board). This adjustment is critical for maintaining planer accuracy and preventing material waste.</w:t>
      </w:r>
    </w:p>
    <w:p>
      <w:pPr>
        <w:spacing w:after="120"/>
        <w:ind w:left="216"/>
      </w:pPr>
      <w:r>
        <w:rPr>
          <w:rFonts w:ascii="Arial" w:hAnsi="Arial"/>
          <w:color w:val="1E1E1E"/>
          <w:sz w:val="19"/>
        </w:rPr>
        <w:t>Frequency: Perform this adjustment every 500 operating hours or whenever snipe is observed on finished boards, whichever comes first. Also perform after any cutterhead or table replacement.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planer from its main power source and apply a personal lock and tag to the disconnect switch.</w:t>
              <w:br/>
            </w:r>
            <w:r>
              <w:rPr>
                <w:rFonts w:ascii="Arial" w:hAnsi="Arial"/>
                <w:color w:val="1E1E1E"/>
                <w:sz w:val="19"/>
              </w:rPr>
              <w:t>•  Mechanical Isolation: Ensure the cutterhead has come to a complete stop before proceeding.</w:t>
              <w:br/>
            </w:r>
            <w:r>
              <w:rPr>
                <w:rFonts w:ascii="Arial" w:hAnsi="Arial"/>
                <w:color w:val="1E1E1E"/>
                <w:sz w:val="19"/>
              </w:rPr>
              <w:t>•  PPE: Wear safety glasses, hearing protection, and cut-resistant gloves. Ensure no loose clothing or jewelry is near moving parts.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0-1 inch Digital Micrometer (0.001 inch resolution)</w:t>
      </w:r>
    </w:p>
    <w:p>
      <w:pPr>
        <w:spacing w:after="120"/>
        <w:ind w:left="360"/>
      </w:pPr>
      <w:r>
        <w:rPr>
          <w:rFonts w:ascii="Arial" w:hAnsi="Arial"/>
          <w:color w:val="1E1E1E"/>
          <w:sz w:val="19"/>
        </w:rPr>
        <w:t>▪  Precision Straightedge (at least 24 inches long)</w:t>
      </w:r>
    </w:p>
    <w:p>
      <w:pPr>
        <w:spacing w:after="120"/>
        <w:ind w:left="360"/>
      </w:pPr>
      <w:r>
        <w:rPr>
          <w:rFonts w:ascii="Arial" w:hAnsi="Arial"/>
          <w:color w:val="1E1E1E"/>
          <w:sz w:val="19"/>
        </w:rPr>
        <w:t>▪  Feeler Gauge Set (0.001 to 0.030 inch range)</w:t>
      </w:r>
    </w:p>
    <w:p>
      <w:pPr>
        <w:spacing w:after="120"/>
        <w:ind w:left="360"/>
      </w:pPr>
      <w:r>
        <w:rPr>
          <w:rFonts w:ascii="Arial" w:hAnsi="Arial"/>
          <w:color w:val="1E1E1E"/>
          <w:sz w:val="19"/>
        </w:rPr>
        <w:t>▪  10mm Combination Wrench</w:t>
      </w:r>
    </w:p>
    <w:p>
      <w:pPr>
        <w:spacing w:after="120"/>
        <w:ind w:left="360"/>
      </w:pPr>
      <w:r>
        <w:rPr>
          <w:rFonts w:ascii="Arial" w:hAnsi="Arial"/>
          <w:color w:val="1E1E1E"/>
          <w:sz w:val="19"/>
        </w:rPr>
        <w:t>▪  8mm Allen Key</w:t>
      </w:r>
    </w:p>
    <w:p>
      <w:pPr>
        <w:spacing w:after="120"/>
        <w:ind w:left="360"/>
      </w:pPr>
      <w:r>
        <w:rPr>
          <w:rFonts w:ascii="Arial" w:hAnsi="Arial"/>
          <w:color w:val="1E1E1E"/>
          <w:sz w:val="19"/>
        </w:rPr>
        <w:t>▪  Blue Loctite (medium strength)</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ServiceGrid mobile device or paper work order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Disconnect the planer from its power source and apply a personal lock and tag. Verify zero energy state by attempting to start the machine.</w:t>
      </w:r>
    </w:p>
    <w:p>
      <w:pPr>
        <w:spacing w:after="120"/>
        <w:ind w:left="288"/>
      </w:pPr>
      <w:r>
        <w:rPr>
          <w:rFonts w:ascii="Arial" w:hAnsi="Arial"/>
          <w:b/>
          <w:color w:val="7C8DB0"/>
        </w:rPr>
        <w:t xml:space="preserve">2.  </w:t>
      </w:r>
      <w:r>
        <w:rPr>
          <w:rFonts w:ascii="Arial" w:hAnsi="Arial"/>
          <w:color w:val="1E1E1E"/>
          <w:sz w:val="19"/>
        </w:rPr>
        <w:t>Remove the outfeed table cover plate using the 8mm Allen key. Set the plate and fasteners aside in a clean area.</w:t>
      </w:r>
    </w:p>
    <w:p>
      <w:pPr>
        <w:spacing w:after="120"/>
        <w:ind w:left="288"/>
      </w:pPr>
      <w:r>
        <w:rPr>
          <w:rFonts w:ascii="Arial" w:hAnsi="Arial"/>
          <w:b/>
          <w:color w:val="7C8DB0"/>
        </w:rPr>
        <w:t xml:space="preserve">3.  </w:t>
      </w:r>
      <w:r>
        <w:rPr>
          <w:rFonts w:ascii="Arial" w:hAnsi="Arial"/>
          <w:color w:val="1E1E1E"/>
          <w:sz w:val="19"/>
        </w:rPr>
        <w:t>Clean the outfeed roller and surrounding area with a lint-free rag to remove sawdust and debris. Ensure the roller rotates freely by hand.</w:t>
      </w:r>
    </w:p>
    <w:p>
      <w:pPr>
        <w:spacing w:after="120"/>
        <w:ind w:left="288"/>
      </w:pPr>
      <w:r>
        <w:rPr>
          <w:rFonts w:ascii="Arial" w:hAnsi="Arial"/>
          <w:b/>
          <w:color w:val="7C8DB0"/>
        </w:rPr>
        <w:t xml:space="preserve">4.  </w:t>
      </w:r>
      <w:r>
        <w:rPr>
          <w:rFonts w:ascii="Arial" w:hAnsi="Arial"/>
          <w:color w:val="1E1E1E"/>
          <w:sz w:val="19"/>
        </w:rPr>
        <w:t>Place the precision straightedge across the outfeed table, spanning from the cutterhead to the outfeed roller. The straightedge should rest on the cutterhead knives (ensure knives are at top dead center) and on the outfeed roller.</w:t>
      </w:r>
    </w:p>
    <w:p>
      <w:pPr>
        <w:spacing w:after="120"/>
        <w:ind w:left="288"/>
      </w:pPr>
      <w:r>
        <w:rPr>
          <w:rFonts w:ascii="Arial" w:hAnsi="Arial"/>
          <w:b/>
          <w:color w:val="7C8DB0"/>
        </w:rPr>
        <w:t xml:space="preserve">5.  </w:t>
      </w:r>
      <w:r>
        <w:rPr>
          <w:rFonts w:ascii="Arial" w:hAnsi="Arial"/>
          <w:color w:val="1E1E1E"/>
          <w:sz w:val="19"/>
        </w:rPr>
        <w:t>Using the feeler gauge, measure the gap between the straightedge and the outfeed roller. The specified gap is 0.005 to 0.010 inches (0.127 to 0.254 mm). Record the measurement.</w:t>
      </w:r>
    </w:p>
    <w:p>
      <w:pPr>
        <w:spacing w:after="120"/>
        <w:ind w:left="288"/>
      </w:pPr>
      <w:r>
        <w:rPr>
          <w:rFonts w:ascii="Arial" w:hAnsi="Arial"/>
          <w:b/>
          <w:color w:val="7C8DB0"/>
        </w:rPr>
        <w:t xml:space="preserve">6.  </w:t>
      </w:r>
      <w:r>
        <w:rPr>
          <w:rFonts w:ascii="Arial" w:hAnsi="Arial"/>
          <w:color w:val="1E1E1E"/>
          <w:sz w:val="19"/>
        </w:rPr>
        <w:t>If the gap is outside the specified range, loosen the two 10mm bolts securing the outfeed roller bracket. Do not remove them completely.</w:t>
      </w:r>
    </w:p>
    <w:p>
      <w:pPr>
        <w:spacing w:after="120"/>
        <w:ind w:left="288"/>
      </w:pPr>
      <w:r>
        <w:rPr>
          <w:rFonts w:ascii="Arial" w:hAnsi="Arial"/>
          <w:b/>
          <w:color w:val="7C8DB0"/>
        </w:rPr>
        <w:t xml:space="preserve">7.  </w:t>
      </w:r>
      <w:r>
        <w:rPr>
          <w:rFonts w:ascii="Arial" w:hAnsi="Arial"/>
          <w:color w:val="1E1E1E"/>
          <w:sz w:val="19"/>
        </w:rPr>
        <w:t>Adjust the roller height by turning the eccentric adjustment screw (located on the bracket) clockwise to raise the roller, counterclockwise to lower it. Make small 1/4 turn adjustments.</w:t>
      </w:r>
    </w:p>
    <w:p>
      <w:pPr>
        <w:spacing w:after="120"/>
        <w:ind w:left="288"/>
      </w:pPr>
      <w:r>
        <w:rPr>
          <w:rFonts w:ascii="Arial" w:hAnsi="Arial"/>
          <w:b/>
          <w:color w:val="7C8DB0"/>
        </w:rPr>
        <w:t xml:space="preserve">8.  </w:t>
      </w:r>
      <w:r>
        <w:rPr>
          <w:rFonts w:ascii="Arial" w:hAnsi="Arial"/>
          <w:color w:val="1E1E1E"/>
          <w:sz w:val="19"/>
        </w:rPr>
        <w:t>Recheck the gap with the feeler gauge. Repeat steps 6 and 7 until the gap is within the 0.005 to 0.010 inch range.</w:t>
      </w:r>
    </w:p>
    <w:p>
      <w:pPr>
        <w:spacing w:after="120"/>
        <w:ind w:left="288"/>
      </w:pPr>
      <w:r>
        <w:rPr>
          <w:rFonts w:ascii="Arial" w:hAnsi="Arial"/>
          <w:b/>
          <w:color w:val="7C8DB0"/>
        </w:rPr>
        <w:t xml:space="preserve">9.  </w:t>
      </w:r>
      <w:r>
        <w:rPr>
          <w:rFonts w:ascii="Arial" w:hAnsi="Arial"/>
          <w:color w:val="1E1E1E"/>
          <w:sz w:val="19"/>
        </w:rPr>
        <w:t>Once the gap is correct, tighten the two 10mm bolts to 25 Nm (18 ft-lbs) using the combination wrench. Apply a drop of blue Loctite to the bolt threads before final tightening.</w:t>
      </w:r>
    </w:p>
    <w:p>
      <w:pPr>
        <w:spacing w:after="120"/>
        <w:ind w:left="288"/>
      </w:pPr>
      <w:r>
        <w:rPr>
          <w:rFonts w:ascii="Arial" w:hAnsi="Arial"/>
          <w:b/>
          <w:color w:val="7C8DB0"/>
        </w:rPr>
        <w:t xml:space="preserve">10.  </w:t>
      </w:r>
      <w:r>
        <w:rPr>
          <w:rFonts w:ascii="Arial" w:hAnsi="Arial"/>
          <w:color w:val="1E1E1E"/>
          <w:sz w:val="19"/>
        </w:rPr>
        <w:t>Reinstall the outfeed table cover plate and tighten the Allen key bolts to 10 Nm (7 ft-lbs).</w:t>
      </w:r>
    </w:p>
    <w:p>
      <w:pPr>
        <w:spacing w:after="120"/>
        <w:ind w:left="288"/>
      </w:pPr>
      <w:r>
        <w:rPr>
          <w:rFonts w:ascii="Arial" w:hAnsi="Arial"/>
          <w:b/>
          <w:color w:val="7C8DB0"/>
        </w:rPr>
        <w:t xml:space="preserve">11.  </w:t>
      </w:r>
      <w:r>
        <w:rPr>
          <w:rFonts w:ascii="Arial" w:hAnsi="Arial"/>
          <w:color w:val="1E1E1E"/>
          <w:sz w:val="19"/>
        </w:rPr>
        <w:t>Remove the LOTO device and restore power to the planer.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piece of scrap wood (at least 24 inches long) through the planer at a typical feed rate. Measure the thickness at both ends and the middle using a digital caliper. The variation should not exceed 0.005 inches.</w:t>
      </w:r>
    </w:p>
    <w:p>
      <w:pPr>
        <w:spacing w:after="120"/>
        <w:ind w:left="288"/>
      </w:pPr>
      <w:r>
        <w:rPr>
          <w:rFonts w:ascii="Arial" w:hAnsi="Arial"/>
          <w:b/>
          <w:color w:val="7C8DB0"/>
        </w:rPr>
        <w:t xml:space="preserve">2.  </w:t>
      </w:r>
      <w:r>
        <w:rPr>
          <w:rFonts w:ascii="Arial" w:hAnsi="Arial"/>
          <w:color w:val="1E1E1E"/>
          <w:sz w:val="19"/>
        </w:rPr>
        <w:t>Visually inspect the board for any signs of snipe (deeper cut at the trailing end). If snipe is present, repeat the adjustment procedure.</w:t>
      </w:r>
    </w:p>
    <w:p>
      <w:pPr>
        <w:spacing w:after="120"/>
        <w:ind w:left="288"/>
      </w:pPr>
      <w:r>
        <w:rPr>
          <w:rFonts w:ascii="Arial" w:hAnsi="Arial"/>
          <w:b/>
          <w:color w:val="7C8DB0"/>
        </w:rPr>
        <w:t xml:space="preserve">3.  </w:t>
      </w:r>
      <w:r>
        <w:rPr>
          <w:rFonts w:ascii="Arial" w:hAnsi="Arial"/>
          <w:color w:val="1E1E1E"/>
          <w:sz w:val="19"/>
        </w:rPr>
        <w:t>If the test piece passes, sign off on the PM work order in ServiceGrid, noting the final gap measurement and any observations.</w:t>
      </w:r>
    </w:p>
    <w:p>
      <w:pPr>
        <w:spacing w:after="120"/>
        <w:ind w:left="288"/>
      </w:pPr>
      <w:r>
        <w:rPr>
          <w:rFonts w:ascii="Arial" w:hAnsi="Arial"/>
          <w:b/>
          <w:color w:val="7C8DB0"/>
        </w:rPr>
        <w:t xml:space="preserve">4.  </w:t>
      </w:r>
      <w:r>
        <w:rPr>
          <w:rFonts w:ascii="Arial" w:hAnsi="Arial"/>
          <w:color w:val="1E1E1E"/>
          <w:sz w:val="19"/>
        </w:rPr>
        <w:t>Return the planer to production. Monitor the first few production boards for quality.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