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Back Panel Staple Pattern Verification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back panels are fastened to cabinet frames using a consistent staple pattern that meets structural integrity requirements. Proper staple placement prevents panel warping, separation, and squeaking during use.</w:t>
      </w:r>
    </w:p>
    <w:p>
      <w:pPr>
        <w:spacing w:after="120"/>
        <w:ind w:left="216"/>
      </w:pPr>
      <w:r>
        <w:rPr>
          <w:rFonts w:ascii="Arial" w:hAnsi="Arial"/>
          <w:color w:val="1E1E1E"/>
          <w:sz w:val="19"/>
        </w:rPr>
        <w:t>Acceptable Quality Standard: Staples must be spaced at 100mm ± 10mm along all four edges of the back panel. Staple crown must be flush with the panel surface (no proud staples). Staple penetration depth must be 8mm ± 1mm into the frame material. No more than 2 consecutive missing or misaligned staples per edge.</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Staple spacing template or jig (pre-marked at 100mm intervals)</w:t>
      </w:r>
    </w:p>
    <w:p>
      <w:pPr>
        <w:spacing w:after="120"/>
        <w:ind w:left="360"/>
      </w:pPr>
      <w:r>
        <w:rPr>
          <w:rFonts w:ascii="Arial" w:hAnsi="Arial"/>
          <w:color w:val="1E1E1E"/>
          <w:sz w:val="19"/>
        </w:rPr>
        <w:t>▪  Depth gauge (0-20mm range)</w:t>
      </w:r>
    </w:p>
    <w:p>
      <w:pPr>
        <w:spacing w:after="120"/>
        <w:ind w:left="360"/>
      </w:pPr>
      <w:r>
        <w:rPr>
          <w:rFonts w:ascii="Arial" w:hAnsi="Arial"/>
          <w:color w:val="1E1E1E"/>
          <w:sz w:val="19"/>
        </w:rPr>
        <w:t>▪  Feeler gauge set (0.05mm to 1.00mm)</w:t>
      </w:r>
    </w:p>
    <w:p>
      <w:pPr>
        <w:spacing w:after="120"/>
        <w:ind w:left="360"/>
      </w:pPr>
      <w:r>
        <w:rPr>
          <w:rFonts w:ascii="Arial" w:hAnsi="Arial"/>
          <w:color w:val="1E1E1E"/>
          <w:sz w:val="19"/>
        </w:rPr>
        <w:t>▪  Marking pen (non-permanent, fine tip)</w:t>
      </w:r>
    </w:p>
    <w:p>
      <w:pPr>
        <w:spacing w:after="120"/>
        <w:ind w:left="360"/>
      </w:pPr>
      <w:r>
        <w:rPr>
          <w:rFonts w:ascii="Arial" w:hAnsi="Arial"/>
          <w:color w:val="1E1E1E"/>
          <w:sz w:val="19"/>
        </w:rPr>
        <w:t>▪  Inspection flashlight (LED, 100+ lumens)</w:t>
      </w:r>
    </w:p>
    <w:p>
      <w:pPr>
        <w:spacing w:after="120"/>
        <w:ind w:left="360"/>
      </w:pPr>
      <w:r>
        <w:rPr>
          <w:rFonts w:ascii="Arial" w:hAnsi="Arial"/>
          <w:color w:val="1E1E1E"/>
          <w:sz w:val="19"/>
        </w:rPr>
        <w:t>▪  Red tag and defect log sheet</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back panels to avoid sharp edges from staples or panel splinters.</w:t>
              <w:br/>
            </w:r>
            <w:r>
              <w:rPr>
                <w:rFonts w:ascii="Arial" w:hAnsi="Arial"/>
                <w:color w:val="1E1E1E"/>
                <w:sz w:val="19"/>
              </w:rPr>
              <w:t>•  Use proper lifting technique (bend knees, keep back straight) when moving assembled cabinets to prevent back strain.</w:t>
              <w:br/>
            </w:r>
            <w:r>
              <w:rPr>
                <w:rFonts w:ascii="Arial" w:hAnsi="Arial"/>
                <w:color w:val="1E1E1E"/>
                <w:sz w:val="19"/>
              </w:rPr>
              <w:t>•  Ensure the work area is clean and free of debris to prevent tripping hazards.</w:t>
              <w:br/>
            </w:r>
            <w:r>
              <w:rPr>
                <w:rFonts w:ascii="Arial" w:hAnsi="Arial"/>
                <w:color w:val="1E1E1E"/>
                <w:sz w:val="19"/>
              </w:rPr>
              <w:t>•  Place panels on a flat, non-marring surface to avoid scratching finished surfaces.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Position the assembled cabinet on a level inspection table with the back panel facing upward and accessible.</w:t>
      </w:r>
    </w:p>
    <w:p>
      <w:pPr>
        <w:spacing w:after="120"/>
        <w:ind w:left="288"/>
      </w:pPr>
      <w:r>
        <w:rPr>
          <w:rFonts w:ascii="Arial" w:hAnsi="Arial"/>
          <w:b/>
          <w:color w:val="C8920A"/>
        </w:rPr>
        <w:t xml:space="preserve">2.  </w:t>
      </w:r>
      <w:r>
        <w:rPr>
          <w:rFonts w:ascii="Arial" w:hAnsi="Arial"/>
          <w:color w:val="1E1E1E"/>
          <w:sz w:val="19"/>
        </w:rPr>
        <w:t>Visually inspect the entire back panel for any obvious defects such as cracks, warping, or misalignment before proceeding.</w:t>
      </w:r>
    </w:p>
    <w:p>
      <w:pPr>
        <w:spacing w:after="120"/>
        <w:ind w:left="288"/>
      </w:pPr>
      <w:r>
        <w:rPr>
          <w:rFonts w:ascii="Arial" w:hAnsi="Arial"/>
          <w:b/>
          <w:color w:val="C8920A"/>
        </w:rPr>
        <w:t xml:space="preserve">3.  </w:t>
      </w:r>
      <w:r>
        <w:rPr>
          <w:rFonts w:ascii="Arial" w:hAnsi="Arial"/>
          <w:color w:val="1E1E1E"/>
          <w:sz w:val="19"/>
        </w:rPr>
        <w:t>Using the staple spacing template, align the jig along the top edge of the back panel, starting 10mm from the left corner.</w:t>
      </w:r>
    </w:p>
    <w:p>
      <w:pPr>
        <w:spacing w:after="120"/>
        <w:ind w:left="288"/>
      </w:pPr>
      <w:r>
        <w:rPr>
          <w:rFonts w:ascii="Arial" w:hAnsi="Arial"/>
          <w:b/>
          <w:color w:val="C8920A"/>
        </w:rPr>
        <w:t xml:space="preserve">4.  </w:t>
      </w:r>
      <w:r>
        <w:rPr>
          <w:rFonts w:ascii="Arial" w:hAnsi="Arial"/>
          <w:color w:val="1E1E1E"/>
          <w:sz w:val="19"/>
        </w:rPr>
        <w:t>Verify that staples are present at every 100mm mark along the top edge. Use the digital caliper to measure the distance between the centers of adjacent staples.</w:t>
      </w:r>
    </w:p>
    <w:p>
      <w:pPr>
        <w:spacing w:after="120"/>
        <w:ind w:left="288"/>
      </w:pPr>
      <w:r>
        <w:rPr>
          <w:rFonts w:ascii="Arial" w:hAnsi="Arial"/>
          <w:b/>
          <w:color w:val="C8920A"/>
        </w:rPr>
        <w:t xml:space="preserve">5.  </w:t>
      </w:r>
      <w:r>
        <w:rPr>
          <w:rFonts w:ascii="Arial" w:hAnsi="Arial"/>
          <w:color w:val="1E1E1E"/>
          <w:sz w:val="19"/>
        </w:rPr>
        <w:t>Record the spacing measurement for the first three staple pairs. Acceptable range is 90mm to 110mm. If any measurement falls outside this range, mark the location with a non-permanent pen.</w:t>
      </w:r>
    </w:p>
    <w:p>
      <w:pPr>
        <w:spacing w:after="120"/>
        <w:ind w:left="288"/>
      </w:pPr>
      <w:r>
        <w:rPr>
          <w:rFonts w:ascii="Arial" w:hAnsi="Arial"/>
          <w:b/>
          <w:color w:val="C8920A"/>
        </w:rPr>
        <w:t xml:space="preserve">6.  </w:t>
      </w:r>
      <w:r>
        <w:rPr>
          <w:rFonts w:ascii="Arial" w:hAnsi="Arial"/>
          <w:color w:val="1E1E1E"/>
          <w:sz w:val="19"/>
        </w:rPr>
        <w:t>Repeat the spacing verification for the bottom edge, left edge, and right edge of the back panel. Use the template for each edge.</w:t>
      </w:r>
    </w:p>
    <w:p>
      <w:pPr>
        <w:spacing w:after="120"/>
        <w:ind w:left="288"/>
      </w:pPr>
      <w:r>
        <w:rPr>
          <w:rFonts w:ascii="Arial" w:hAnsi="Arial"/>
          <w:b/>
          <w:color w:val="C8920A"/>
        </w:rPr>
        <w:t xml:space="preserve">7.  </w:t>
      </w:r>
      <w:r>
        <w:rPr>
          <w:rFonts w:ascii="Arial" w:hAnsi="Arial"/>
          <w:color w:val="1E1E1E"/>
          <w:sz w:val="19"/>
        </w:rPr>
        <w:t>Select one staple from each edge (four total) and use the depth gauge to measure penetration depth. Insert the gauge pin beside the staple leg and read the depth. Acceptable range is 7mm to 9mm.</w:t>
      </w:r>
    </w:p>
    <w:p>
      <w:pPr>
        <w:spacing w:after="120"/>
        <w:ind w:left="288"/>
      </w:pPr>
      <w:r>
        <w:rPr>
          <w:rFonts w:ascii="Arial" w:hAnsi="Arial"/>
          <w:b/>
          <w:color w:val="C8920A"/>
        </w:rPr>
        <w:t xml:space="preserve">8.  </w:t>
      </w:r>
      <w:r>
        <w:rPr>
          <w:rFonts w:ascii="Arial" w:hAnsi="Arial"/>
          <w:color w:val="1E1E1E"/>
          <w:sz w:val="19"/>
        </w:rPr>
        <w:t>Use the feeler gauge to check that the staple crown is flush with the panel surface. Insert the 0.05mm feeler gauge between the crown and the panel. If it passes, the staple is proud and must be flagged.</w:t>
      </w:r>
    </w:p>
    <w:p>
      <w:pPr>
        <w:spacing w:after="120"/>
        <w:ind w:left="288"/>
      </w:pPr>
      <w:r>
        <w:rPr>
          <w:rFonts w:ascii="Arial" w:hAnsi="Arial"/>
          <w:b/>
          <w:color w:val="C8920A"/>
        </w:rPr>
        <w:t xml:space="preserve">9.  </w:t>
      </w:r>
      <w:r>
        <w:rPr>
          <w:rFonts w:ascii="Arial" w:hAnsi="Arial"/>
          <w:color w:val="1E1E1E"/>
          <w:sz w:val="19"/>
        </w:rPr>
        <w:t>Count the total number of staples per edge. The minimum acceptable count is: (edge length in mm / 100) rounded down. For example, a 600mm edge requires at least 6 staples.</w:t>
      </w:r>
    </w:p>
    <w:p>
      <w:pPr>
        <w:spacing w:after="120"/>
        <w:ind w:left="288"/>
      </w:pPr>
      <w:r>
        <w:rPr>
          <w:rFonts w:ascii="Arial" w:hAnsi="Arial"/>
          <w:b/>
          <w:color w:val="C8920A"/>
        </w:rPr>
        <w:t xml:space="preserve">10.  </w:t>
      </w:r>
      <w:r>
        <w:rPr>
          <w:rFonts w:ascii="Arial" w:hAnsi="Arial"/>
          <w:color w:val="1E1E1E"/>
          <w:sz w:val="19"/>
        </w:rPr>
        <w:t>Inspect for any missing staples by running a gloved finger along the edge. If a gap of more than 200mm exists between two consecutive staples, mark the gap for rework.</w:t>
      </w:r>
    </w:p>
    <w:p>
      <w:pPr>
        <w:spacing w:after="120"/>
        <w:ind w:left="288"/>
      </w:pPr>
      <w:r>
        <w:rPr>
          <w:rFonts w:ascii="Arial" w:hAnsi="Arial"/>
          <w:b/>
          <w:color w:val="C8920A"/>
        </w:rPr>
        <w:t xml:space="preserve">11.  </w:t>
      </w:r>
      <w:r>
        <w:rPr>
          <w:rFonts w:ascii="Arial" w:hAnsi="Arial"/>
          <w:color w:val="1E1E1E"/>
          <w:sz w:val="19"/>
        </w:rPr>
        <w:t>Check for any staples that are driven at an angle greater than 10 degrees from perpendicular. Use a small square or visual estimation. Angled staples reduce holding strength.</w:t>
      </w:r>
    </w:p>
    <w:p>
      <w:pPr>
        <w:spacing w:after="120"/>
        <w:ind w:left="288"/>
      </w:pPr>
      <w:r>
        <w:rPr>
          <w:rFonts w:ascii="Arial" w:hAnsi="Arial"/>
          <w:b/>
          <w:color w:val="C8920A"/>
        </w:rPr>
        <w:t xml:space="preserve">12.  </w:t>
      </w:r>
      <w:r>
        <w:rPr>
          <w:rFonts w:ascii="Arial" w:hAnsi="Arial"/>
          <w:color w:val="1E1E1E"/>
          <w:sz w:val="19"/>
        </w:rPr>
        <w:t>Document all findings on the inspection log sheet. If any defects are found, proceed to Section 5.0 for defect reporting.</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any staple spacing exceeds 110mm or is less than 90mm, attach a red tag to the cabinet and note the location of the deviation.</w:t>
      </w:r>
    </w:p>
    <w:p>
      <w:pPr>
        <w:spacing w:after="120"/>
        <w:ind w:left="288"/>
      </w:pPr>
      <w:r>
        <w:rPr>
          <w:rFonts w:ascii="Arial" w:hAnsi="Arial"/>
          <w:b/>
          <w:color w:val="C8920A"/>
        </w:rPr>
        <w:t xml:space="preserve">2.  </w:t>
      </w:r>
      <w:r>
        <w:rPr>
          <w:rFonts w:ascii="Arial" w:hAnsi="Arial"/>
          <w:color w:val="1E1E1E"/>
          <w:sz w:val="19"/>
        </w:rPr>
        <w:t>If any staple is proud (crown not flush) or penetration depth is outside 7-9mm, flag the unit for immediate rework. Do not proceed to the next assembly station.</w:t>
      </w:r>
    </w:p>
    <w:p>
      <w:pPr>
        <w:spacing w:after="120"/>
        <w:ind w:left="288"/>
      </w:pPr>
      <w:r>
        <w:rPr>
          <w:rFonts w:ascii="Arial" w:hAnsi="Arial"/>
          <w:b/>
          <w:color w:val="C8920A"/>
        </w:rPr>
        <w:t xml:space="preserve">3.  </w:t>
      </w:r>
      <w:r>
        <w:rPr>
          <w:rFonts w:ascii="Arial" w:hAnsi="Arial"/>
          <w:color w:val="1E1E1E"/>
          <w:sz w:val="19"/>
        </w:rPr>
        <w:t>If more than 2 consecutive staples are missing on any edge, the entire back panel must be removed and reinstalled with correct staple pattern.</w:t>
      </w:r>
    </w:p>
    <w:p>
      <w:pPr>
        <w:spacing w:after="120"/>
        <w:ind w:left="288"/>
      </w:pPr>
      <w:r>
        <w:rPr>
          <w:rFonts w:ascii="Arial" w:hAnsi="Arial"/>
          <w:b/>
          <w:color w:val="C8920A"/>
        </w:rPr>
        <w:t xml:space="preserve">4.  </w:t>
      </w:r>
      <w:r>
        <w:rPr>
          <w:rFonts w:ascii="Arial" w:hAnsi="Arial"/>
          <w:color w:val="1E1E1E"/>
          <w:sz w:val="19"/>
        </w:rPr>
        <w:t>For angled staples exceeding 10 degrees, remove the defective staple with a staple puller and re-staple in the correct orientation.</w:t>
      </w:r>
    </w:p>
    <w:p>
      <w:pPr>
        <w:spacing w:after="120"/>
        <w:ind w:left="288"/>
      </w:pPr>
      <w:r>
        <w:rPr>
          <w:rFonts w:ascii="Arial" w:hAnsi="Arial"/>
          <w:b/>
          <w:color w:val="C8920A"/>
        </w:rPr>
        <w:t xml:space="preserve">5.  </w:t>
      </w:r>
      <w:r>
        <w:rPr>
          <w:rFonts w:ascii="Arial" w:hAnsi="Arial"/>
          <w:color w:val="1E1E1E"/>
          <w:sz w:val="19"/>
        </w:rPr>
        <w:t>Log all out-of-tolerance defects in the ShopDocs QA module, including the edge location, measurement value, and operator ID. This data will be used for root cause analysis.</w:t>
      </w:r>
    </w:p>
    <w:p>
      <w:pPr>
        <w:spacing w:after="120"/>
        <w:ind w:left="288"/>
      </w:pPr>
      <w:r>
        <w:rPr>
          <w:rFonts w:ascii="Arial" w:hAnsi="Arial"/>
          <w:b/>
          <w:color w:val="C8920A"/>
        </w:rPr>
        <w:t xml:space="preserve">6.  </w:t>
      </w:r>
      <w:r>
        <w:rPr>
          <w:rFonts w:ascii="Arial" w:hAnsi="Arial"/>
          <w:color w:val="1E1E1E"/>
          <w:sz w:val="19"/>
        </w:rPr>
        <w:t>After rework, re-inspect the affected area using steps 4.4 through 4.11 before releasing the cabinet to the next process.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